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Default="00740FAE" w:rsidP="00C57251">
      <w:pPr>
        <w:rPr>
          <w:b/>
          <w:u w:val="single"/>
        </w:rPr>
      </w:pPr>
      <w:r>
        <w:rPr>
          <w:noProof/>
          <w:lang w:eastAsia="en-GB"/>
        </w:rPr>
        <w:drawing>
          <wp:anchor distT="0" distB="0" distL="114300" distR="114300" simplePos="0" relativeHeight="251658240" behindDoc="1" locked="0" layoutInCell="1" allowOverlap="1">
            <wp:simplePos x="0" y="0"/>
            <wp:positionH relativeFrom="margin">
              <wp:align>right</wp:align>
            </wp:positionH>
            <wp:positionV relativeFrom="paragraph">
              <wp:posOffset>0</wp:posOffset>
            </wp:positionV>
            <wp:extent cx="1957070" cy="792480"/>
            <wp:effectExtent l="0" t="0" r="5080" b="7620"/>
            <wp:wrapTight wrapText="bothSides">
              <wp:wrapPolygon edited="0">
                <wp:start x="0" y="0"/>
                <wp:lineTo x="0" y="21288"/>
                <wp:lineTo x="21446" y="21288"/>
                <wp:lineTo x="21446" y="0"/>
                <wp:lineTo x="0" y="0"/>
              </wp:wrapPolygon>
            </wp:wrapTight>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7070" cy="792480"/>
                    </a:xfrm>
                    <a:prstGeom prst="rect">
                      <a:avLst/>
                    </a:prstGeom>
                    <a:noFill/>
                  </pic:spPr>
                </pic:pic>
              </a:graphicData>
            </a:graphic>
          </wp:anchor>
        </w:drawing>
      </w:r>
      <w:r w:rsidR="00C57251">
        <w:rPr>
          <w:b/>
          <w:u w:val="single"/>
        </w:rPr>
        <w:t>Subject Unit Plan</w:t>
      </w:r>
    </w:p>
    <w:p w:rsidR="00C57251" w:rsidRPr="00C57251" w:rsidRDefault="00C57251">
      <w:pPr>
        <w:rPr>
          <w:b/>
        </w:rPr>
      </w:pPr>
      <w:r w:rsidRPr="00C57251">
        <w:rPr>
          <w:b/>
        </w:rPr>
        <w:t>Subject:</w:t>
      </w:r>
      <w:r w:rsidR="00D4529A">
        <w:rPr>
          <w:b/>
        </w:rPr>
        <w:t xml:space="preserve"> </w:t>
      </w:r>
      <w:r w:rsidR="00E314FB">
        <w:t xml:space="preserve">History </w:t>
      </w:r>
    </w:p>
    <w:p w:rsidR="00C57251" w:rsidRPr="002A5463" w:rsidRDefault="00C57251">
      <w:r w:rsidRPr="00C57251">
        <w:rPr>
          <w:b/>
        </w:rPr>
        <w:t xml:space="preserve">Year Group: </w:t>
      </w:r>
      <w:r w:rsidR="00E40692">
        <w:rPr>
          <w:b/>
        </w:rPr>
        <w:t>3</w:t>
      </w:r>
    </w:p>
    <w:p w:rsidR="0049622F" w:rsidRPr="002A5463" w:rsidRDefault="0049622F">
      <w:r>
        <w:rPr>
          <w:b/>
        </w:rPr>
        <w:t xml:space="preserve">Unit: </w:t>
      </w:r>
      <w:r w:rsidR="00E40692">
        <w:rPr>
          <w:b/>
        </w:rPr>
        <w:t>Stone Age to Iron Age</w:t>
      </w:r>
    </w:p>
    <w:tbl>
      <w:tblPr>
        <w:tblStyle w:val="TableGrid"/>
        <w:tblW w:w="0" w:type="auto"/>
        <w:tblLook w:val="04A0" w:firstRow="1" w:lastRow="0" w:firstColumn="1" w:lastColumn="0" w:noHBand="0" w:noVBand="1"/>
      </w:tblPr>
      <w:tblGrid>
        <w:gridCol w:w="10456"/>
      </w:tblGrid>
      <w:tr w:rsidR="00C57251" w:rsidTr="00C57251">
        <w:tc>
          <w:tcPr>
            <w:tcW w:w="10456" w:type="dxa"/>
          </w:tcPr>
          <w:p w:rsidR="00C57251" w:rsidRPr="00242F7F" w:rsidRDefault="00242F7F">
            <w:pPr>
              <w:rPr>
                <w:b/>
              </w:rPr>
            </w:pPr>
            <w:r>
              <w:rPr>
                <w:b/>
              </w:rPr>
              <w:t>National Curriculum Link</w:t>
            </w:r>
          </w:p>
          <w:p w:rsidR="00C57251" w:rsidRDefault="00BA52AC" w:rsidP="00E314FB">
            <w:r w:rsidRPr="00C550FE">
              <w:rPr>
                <w:rFonts w:cstheme="minorHAnsi"/>
              </w:rPr>
              <w:sym w:font="Symbol" w:char="F0B7"/>
            </w:r>
            <w:r w:rsidRPr="00C550FE">
              <w:rPr>
                <w:rFonts w:cstheme="minorHAnsi"/>
              </w:rPr>
              <w:t xml:space="preserve"> </w:t>
            </w:r>
            <w:r w:rsidR="009C6FF0">
              <w:t>Pupils should continue to develop a chronologically secure knowledge and understanding of British, local and world history, establishing clear narratives within and across the periods they study. They should note connections, contrasts and trends over time and develop the appropriate use of historical terms.</w:t>
            </w:r>
          </w:p>
          <w:p w:rsidR="009C6FF0" w:rsidRDefault="009C6FF0" w:rsidP="00E314FB"/>
        </w:tc>
      </w:tr>
    </w:tbl>
    <w:p w:rsidR="00C57251" w:rsidRDefault="00C57251"/>
    <w:tbl>
      <w:tblPr>
        <w:tblStyle w:val="TableGrid"/>
        <w:tblW w:w="0" w:type="auto"/>
        <w:tblLook w:val="04A0" w:firstRow="1" w:lastRow="0" w:firstColumn="1" w:lastColumn="0" w:noHBand="0" w:noVBand="1"/>
      </w:tblPr>
      <w:tblGrid>
        <w:gridCol w:w="10456"/>
      </w:tblGrid>
      <w:tr w:rsidR="00242F7F" w:rsidTr="001D3CC4">
        <w:tc>
          <w:tcPr>
            <w:tcW w:w="10456" w:type="dxa"/>
          </w:tcPr>
          <w:p w:rsidR="00242F7F" w:rsidRPr="00242F7F" w:rsidRDefault="00242F7F" w:rsidP="001D3CC4">
            <w:pPr>
              <w:rPr>
                <w:b/>
              </w:rPr>
            </w:pPr>
            <w:r w:rsidRPr="00242F7F">
              <w:rPr>
                <w:b/>
              </w:rPr>
              <w:t>Overview of Unit</w:t>
            </w:r>
          </w:p>
          <w:p w:rsidR="00242F7F" w:rsidRDefault="00242F7F" w:rsidP="001D3CC4">
            <w:r>
              <w:t xml:space="preserve">Pupils will be taught to: </w:t>
            </w:r>
          </w:p>
          <w:p w:rsidR="009C6FF0" w:rsidRDefault="00740FAE" w:rsidP="009C6FF0">
            <w:pPr>
              <w:pStyle w:val="ListParagraph"/>
              <w:numPr>
                <w:ilvl w:val="0"/>
                <w:numId w:val="13"/>
              </w:numPr>
              <w:rPr>
                <w:rFonts w:cstheme="minorHAnsi"/>
              </w:rPr>
            </w:pPr>
            <w:r>
              <w:rPr>
                <w:rFonts w:cstheme="minorHAnsi"/>
              </w:rPr>
              <w:t xml:space="preserve">make conclusions from artefacts – backed up by archaeologists </w:t>
            </w:r>
          </w:p>
          <w:p w:rsidR="009C6FF0" w:rsidRDefault="009C6FF0" w:rsidP="009C6FF0">
            <w:pPr>
              <w:pStyle w:val="ListParagraph"/>
              <w:numPr>
                <w:ilvl w:val="0"/>
                <w:numId w:val="13"/>
              </w:numPr>
              <w:rPr>
                <w:rFonts w:cstheme="minorHAnsi"/>
              </w:rPr>
            </w:pPr>
            <w:r>
              <w:rPr>
                <w:rFonts w:cstheme="minorHAnsi"/>
              </w:rPr>
              <w:t>discuss changes over time</w:t>
            </w:r>
          </w:p>
          <w:p w:rsidR="009C6FF0" w:rsidRPr="009C6FF0" w:rsidRDefault="009C6FF0" w:rsidP="009C6FF0">
            <w:pPr>
              <w:pStyle w:val="ListParagraph"/>
              <w:numPr>
                <w:ilvl w:val="0"/>
                <w:numId w:val="13"/>
              </w:numPr>
              <w:rPr>
                <w:rFonts w:cstheme="minorHAnsi"/>
              </w:rPr>
            </w:pPr>
            <w:r>
              <w:rPr>
                <w:rFonts w:cstheme="minorHAnsi"/>
              </w:rPr>
              <w:t>have an understanding of chronology</w:t>
            </w:r>
          </w:p>
          <w:p w:rsidR="00D84414" w:rsidRDefault="00D84414" w:rsidP="00750BE6"/>
          <w:p w:rsidR="004B36C4" w:rsidRDefault="004B36C4" w:rsidP="00E314FB">
            <w:r>
              <w:t xml:space="preserve">Resources and websites: </w:t>
            </w:r>
          </w:p>
          <w:p w:rsidR="00D84414" w:rsidRDefault="000752D4" w:rsidP="00E40692">
            <w:pPr>
              <w:rPr>
                <w:rFonts w:cstheme="minorHAnsi"/>
              </w:rPr>
            </w:pPr>
            <w:r w:rsidRPr="00C550FE">
              <w:rPr>
                <w:rFonts w:cstheme="minorHAnsi"/>
              </w:rPr>
              <w:t xml:space="preserve"> </w:t>
            </w:r>
            <w:hyperlink r:id="rId9" w:history="1">
              <w:r w:rsidR="009C6FF0" w:rsidRPr="00DA0B13">
                <w:rPr>
                  <w:rStyle w:val="Hyperlink"/>
                  <w:rFonts w:cstheme="minorHAnsi"/>
                </w:rPr>
                <w:t>https://historicengland.org.uk/services-skills/education/teaching-activities/timeline-stone-age-to-iron-age/</w:t>
              </w:r>
            </w:hyperlink>
          </w:p>
          <w:p w:rsidR="009C6FF0" w:rsidRDefault="009C6FF0" w:rsidP="00E40692">
            <w:pPr>
              <w:rPr>
                <w:rFonts w:cstheme="minorHAnsi"/>
              </w:rPr>
            </w:pPr>
            <w:r w:rsidRPr="009C6FF0">
              <w:rPr>
                <w:rFonts w:cstheme="minorHAnsi"/>
              </w:rPr>
              <w:t>https://www.natgeokids.com/uk/teacher-category/stone-age-to-iron-age/</w:t>
            </w:r>
          </w:p>
          <w:p w:rsidR="009C6FF0" w:rsidRDefault="009C6FF0" w:rsidP="00E40692"/>
        </w:tc>
      </w:tr>
    </w:tbl>
    <w:p w:rsidR="00242F7F" w:rsidRDefault="00242F7F"/>
    <w:tbl>
      <w:tblPr>
        <w:tblStyle w:val="TableGrid"/>
        <w:tblW w:w="0" w:type="auto"/>
        <w:tblLook w:val="04A0" w:firstRow="1" w:lastRow="0" w:firstColumn="1" w:lastColumn="0" w:noHBand="0" w:noVBand="1"/>
      </w:tblPr>
      <w:tblGrid>
        <w:gridCol w:w="925"/>
        <w:gridCol w:w="2036"/>
        <w:gridCol w:w="6165"/>
        <w:gridCol w:w="1330"/>
      </w:tblGrid>
      <w:tr w:rsidR="000C54F0" w:rsidTr="00F92BD9">
        <w:tc>
          <w:tcPr>
            <w:tcW w:w="925" w:type="dxa"/>
            <w:shd w:val="clear" w:color="auto" w:fill="BDD6EE" w:themeFill="accent1" w:themeFillTint="66"/>
            <w:vAlign w:val="center"/>
          </w:tcPr>
          <w:p w:rsidR="000575DC" w:rsidRDefault="000575DC" w:rsidP="00264A38">
            <w:pPr>
              <w:jc w:val="center"/>
            </w:pPr>
            <w:r>
              <w:t>Session number</w:t>
            </w:r>
          </w:p>
        </w:tc>
        <w:tc>
          <w:tcPr>
            <w:tcW w:w="2047" w:type="dxa"/>
            <w:shd w:val="clear" w:color="auto" w:fill="BDD6EE" w:themeFill="accent1" w:themeFillTint="66"/>
            <w:vAlign w:val="center"/>
          </w:tcPr>
          <w:p w:rsidR="000575DC" w:rsidRDefault="000575DC" w:rsidP="00C57251">
            <w:pPr>
              <w:jc w:val="center"/>
            </w:pPr>
            <w:r>
              <w:t>Sequenced learning points</w:t>
            </w:r>
          </w:p>
        </w:tc>
        <w:tc>
          <w:tcPr>
            <w:tcW w:w="6237" w:type="dxa"/>
            <w:shd w:val="clear" w:color="auto" w:fill="BDD6EE" w:themeFill="accent1" w:themeFillTint="66"/>
            <w:vAlign w:val="center"/>
          </w:tcPr>
          <w:p w:rsidR="000575DC" w:rsidRDefault="000575DC" w:rsidP="00C57251">
            <w:pPr>
              <w:jc w:val="center"/>
            </w:pPr>
            <w:r>
              <w:t xml:space="preserve">Activities </w:t>
            </w:r>
          </w:p>
        </w:tc>
        <w:tc>
          <w:tcPr>
            <w:tcW w:w="1247" w:type="dxa"/>
            <w:shd w:val="clear" w:color="auto" w:fill="BDD6EE" w:themeFill="accent1" w:themeFillTint="66"/>
          </w:tcPr>
          <w:p w:rsidR="000575DC" w:rsidRDefault="000575DC" w:rsidP="00C57251">
            <w:pPr>
              <w:jc w:val="center"/>
            </w:pPr>
            <w:r>
              <w:t>Key vocabulary</w:t>
            </w:r>
          </w:p>
        </w:tc>
      </w:tr>
      <w:tr w:rsidR="00736C2E" w:rsidTr="00F92BD9">
        <w:tc>
          <w:tcPr>
            <w:tcW w:w="925" w:type="dxa"/>
          </w:tcPr>
          <w:p w:rsidR="00F92BD9" w:rsidRDefault="00F92BD9" w:rsidP="00F92BD9">
            <w:pPr>
              <w:jc w:val="center"/>
            </w:pPr>
            <w:r>
              <w:t>1</w:t>
            </w:r>
          </w:p>
        </w:tc>
        <w:tc>
          <w:tcPr>
            <w:tcW w:w="2047" w:type="dxa"/>
          </w:tcPr>
          <w:p w:rsidR="00F92BD9" w:rsidRDefault="00F92BD9" w:rsidP="00F92BD9">
            <w:r w:rsidRPr="00C550FE">
              <w:rPr>
                <w:rFonts w:cstheme="minorHAnsi"/>
              </w:rPr>
              <w:sym w:font="Symbol" w:char="F0B7"/>
            </w:r>
            <w:r w:rsidRPr="00C550FE">
              <w:rPr>
                <w:rFonts w:cstheme="minorHAnsi"/>
              </w:rPr>
              <w:t xml:space="preserve"> </w:t>
            </w:r>
            <w:r w:rsidR="00E40692">
              <w:t>sequence the different ages of prehistoric Britain</w:t>
            </w:r>
          </w:p>
        </w:tc>
        <w:tc>
          <w:tcPr>
            <w:tcW w:w="6237" w:type="dxa"/>
          </w:tcPr>
          <w:p w:rsidR="00F92BD9" w:rsidRDefault="00E40692" w:rsidP="00E314FB">
            <w:r>
              <w:t xml:space="preserve">Introduce the idea of </w:t>
            </w:r>
            <w:r w:rsidR="00EA044B">
              <w:t>pre</w:t>
            </w:r>
            <w:r>
              <w:t xml:space="preserve">history and discuss what it is. History is the study of the past. </w:t>
            </w:r>
            <w:r w:rsidR="00EA044B">
              <w:t xml:space="preserve">Prehistory is the time before history was written down. </w:t>
            </w:r>
            <w:bookmarkStart w:id="0" w:name="_GoBack"/>
            <w:bookmarkEnd w:id="0"/>
            <w:r>
              <w:t>Discuss how we learn about the past when most people are no longer living who may have seen the events. Share the knowledge organiser with pupils.</w:t>
            </w:r>
          </w:p>
          <w:p w:rsidR="00E40692" w:rsidRDefault="00E40692" w:rsidP="00E314FB">
            <w:r>
              <w:t>Recall what chronology is and where they have used it in their past learning.</w:t>
            </w:r>
          </w:p>
          <w:p w:rsidR="00E40692" w:rsidRDefault="00E40692" w:rsidP="00E314FB">
            <w:r>
              <w:t xml:space="preserve">Use the ‘simple timeline of human history’ to show a visual of the three main periods. Discuss what they notice. </w:t>
            </w:r>
          </w:p>
          <w:p w:rsidR="00E40692" w:rsidRDefault="00E40692" w:rsidP="00E314FB">
            <w:r>
              <w:t>Create a giant timeline across the floor or wall showing the range of different periods. Making it clear the duration and length of each/between each.</w:t>
            </w:r>
          </w:p>
        </w:tc>
        <w:tc>
          <w:tcPr>
            <w:tcW w:w="1247" w:type="dxa"/>
          </w:tcPr>
          <w:p w:rsidR="00E314FB" w:rsidRDefault="00E40692" w:rsidP="00E314FB">
            <w:r>
              <w:t xml:space="preserve">Chronology </w:t>
            </w:r>
          </w:p>
          <w:p w:rsidR="00E40692" w:rsidRDefault="00E40692" w:rsidP="00E314FB">
            <w:r>
              <w:t xml:space="preserve">Prehistory </w:t>
            </w:r>
          </w:p>
          <w:p w:rsidR="00E40692" w:rsidRDefault="00E40692" w:rsidP="00E314FB">
            <w:r>
              <w:t xml:space="preserve">Archaeology </w:t>
            </w:r>
          </w:p>
          <w:p w:rsidR="00F92BD9" w:rsidRDefault="003C2EBA" w:rsidP="00F92BD9">
            <w:r>
              <w:t xml:space="preserve"> </w:t>
            </w:r>
          </w:p>
        </w:tc>
      </w:tr>
      <w:tr w:rsidR="00736C2E" w:rsidTr="00F92BD9">
        <w:tc>
          <w:tcPr>
            <w:tcW w:w="925" w:type="dxa"/>
          </w:tcPr>
          <w:p w:rsidR="000575DC" w:rsidRDefault="000575DC" w:rsidP="003C4736">
            <w:pPr>
              <w:jc w:val="center"/>
            </w:pPr>
            <w:r>
              <w:t>2</w:t>
            </w:r>
          </w:p>
        </w:tc>
        <w:tc>
          <w:tcPr>
            <w:tcW w:w="2047" w:type="dxa"/>
          </w:tcPr>
          <w:p w:rsidR="00E314FB" w:rsidRPr="007C68A1" w:rsidRDefault="000752D4" w:rsidP="00E314FB">
            <w:pPr>
              <w:rPr>
                <w:rFonts w:cstheme="minorHAnsi"/>
                <w:shd w:val="clear" w:color="auto" w:fill="C5E0B3" w:themeFill="accent6" w:themeFillTint="66"/>
              </w:rPr>
            </w:pPr>
            <w:r w:rsidRPr="00C550FE">
              <w:rPr>
                <w:rFonts w:cstheme="minorHAnsi"/>
              </w:rPr>
              <w:sym w:font="Symbol" w:char="F0B7"/>
            </w:r>
            <w:r w:rsidRPr="00C550FE">
              <w:rPr>
                <w:rFonts w:cstheme="minorHAnsi"/>
              </w:rPr>
              <w:t xml:space="preserve"> </w:t>
            </w:r>
            <w:r w:rsidR="00E40692">
              <w:rPr>
                <w:rFonts w:cstheme="minorHAnsi"/>
              </w:rPr>
              <w:t xml:space="preserve">changes that occurred throughout the Stone Age </w:t>
            </w:r>
          </w:p>
          <w:p w:rsidR="000575DC" w:rsidRPr="007C68A1" w:rsidRDefault="000575DC" w:rsidP="000752D4">
            <w:pPr>
              <w:rPr>
                <w:rFonts w:cstheme="minorHAnsi"/>
                <w:shd w:val="clear" w:color="auto" w:fill="C5E0B3" w:themeFill="accent6" w:themeFillTint="66"/>
              </w:rPr>
            </w:pPr>
          </w:p>
        </w:tc>
        <w:tc>
          <w:tcPr>
            <w:tcW w:w="6237" w:type="dxa"/>
          </w:tcPr>
          <w:p w:rsidR="003B5E97" w:rsidRDefault="00E40692" w:rsidP="00E314FB">
            <w:pPr>
              <w:rPr>
                <w:rFonts w:cstheme="minorHAnsi"/>
              </w:rPr>
            </w:pPr>
            <w:r>
              <w:rPr>
                <w:rFonts w:cstheme="minorHAnsi"/>
              </w:rPr>
              <w:t xml:space="preserve">Retrieval: matching key dates and periods. </w:t>
            </w:r>
          </w:p>
          <w:p w:rsidR="00E40692" w:rsidRDefault="00E40692" w:rsidP="00E314FB">
            <w:pPr>
              <w:rPr>
                <w:rFonts w:cstheme="minorHAnsi"/>
              </w:rPr>
            </w:pPr>
            <w:r>
              <w:rPr>
                <w:rFonts w:cstheme="minorHAnsi"/>
              </w:rPr>
              <w:t>Introduce the enquiry question for this topic ‘</w:t>
            </w:r>
            <w:r w:rsidRPr="00E40692">
              <w:rPr>
                <w:rFonts w:cstheme="minorHAnsi"/>
              </w:rPr>
              <w:t>How did prehistoric society change from the Stone Age to the Iron Age?</w:t>
            </w:r>
            <w:r>
              <w:rPr>
                <w:rFonts w:cstheme="minorHAnsi"/>
              </w:rPr>
              <w:t>’ and that the learning will focus on gaining knowledge to solve this question. It is important to recap back on the chronology of the time at this point.</w:t>
            </w:r>
          </w:p>
          <w:p w:rsidR="00E40692" w:rsidRDefault="00E40692" w:rsidP="00E314FB">
            <w:pPr>
              <w:rPr>
                <w:rFonts w:cstheme="minorHAnsi"/>
              </w:rPr>
            </w:pPr>
            <w:r>
              <w:rPr>
                <w:rFonts w:cstheme="minorHAnsi"/>
              </w:rPr>
              <w:t xml:space="preserve">Share key information and artefacts from each of the three Stone Age periods. Spend some time sharing and discussing with partners. </w:t>
            </w:r>
          </w:p>
          <w:p w:rsidR="00E40692" w:rsidRPr="00E40692" w:rsidRDefault="00E40692" w:rsidP="00E314FB">
            <w:pPr>
              <w:rPr>
                <w:rFonts w:cstheme="minorHAnsi"/>
              </w:rPr>
            </w:pPr>
            <w:r>
              <w:rPr>
                <w:rFonts w:cstheme="minorHAnsi"/>
              </w:rPr>
              <w:t>Write a paragraph describing the main changes from the evidence and which we believe are the most important.</w:t>
            </w:r>
          </w:p>
        </w:tc>
        <w:tc>
          <w:tcPr>
            <w:tcW w:w="1247" w:type="dxa"/>
          </w:tcPr>
          <w:p w:rsidR="00E40692" w:rsidRDefault="00E40692" w:rsidP="00E40692">
            <w:r>
              <w:t xml:space="preserve">Chronology </w:t>
            </w:r>
          </w:p>
          <w:p w:rsidR="00E40692" w:rsidRDefault="00E40692" w:rsidP="00E40692">
            <w:r>
              <w:t xml:space="preserve">Prehistory </w:t>
            </w:r>
          </w:p>
          <w:p w:rsidR="00E40692" w:rsidRDefault="00E40692" w:rsidP="00E40692">
            <w:r>
              <w:t xml:space="preserve">Archaeology </w:t>
            </w:r>
          </w:p>
          <w:p w:rsidR="00E40692" w:rsidRDefault="00E40692" w:rsidP="00E314FB">
            <w:r>
              <w:t xml:space="preserve">Artefact </w:t>
            </w:r>
          </w:p>
          <w:p w:rsidR="00E40692" w:rsidRDefault="00E40692" w:rsidP="00E314FB">
            <w:r>
              <w:t xml:space="preserve">Evidence </w:t>
            </w:r>
          </w:p>
        </w:tc>
      </w:tr>
      <w:tr w:rsidR="00736C2E" w:rsidTr="00F92BD9">
        <w:tc>
          <w:tcPr>
            <w:tcW w:w="925" w:type="dxa"/>
          </w:tcPr>
          <w:p w:rsidR="000575DC" w:rsidRDefault="000575DC" w:rsidP="003C4736">
            <w:pPr>
              <w:jc w:val="center"/>
            </w:pPr>
            <w:r>
              <w:t>3</w:t>
            </w:r>
          </w:p>
        </w:tc>
        <w:tc>
          <w:tcPr>
            <w:tcW w:w="2047" w:type="dxa"/>
          </w:tcPr>
          <w:p w:rsidR="00E314FB" w:rsidRDefault="00191133" w:rsidP="00E314FB">
            <w:r w:rsidRPr="00C550FE">
              <w:rPr>
                <w:rFonts w:cstheme="minorHAnsi"/>
              </w:rPr>
              <w:sym w:font="Symbol" w:char="F0B7"/>
            </w:r>
            <w:r w:rsidR="0019136D">
              <w:rPr>
                <w:rFonts w:cstheme="minorHAnsi"/>
              </w:rPr>
              <w:t xml:space="preserve"> change throughout different periods</w:t>
            </w:r>
          </w:p>
          <w:p w:rsidR="000575DC" w:rsidRDefault="000575DC" w:rsidP="00191133"/>
        </w:tc>
        <w:tc>
          <w:tcPr>
            <w:tcW w:w="6237" w:type="dxa"/>
          </w:tcPr>
          <w:p w:rsidR="00B64BBF" w:rsidRDefault="0019136D" w:rsidP="00013EAF">
            <w:r>
              <w:t>Retrieval: give a timeline with boxes and dates on. Pupils to place the correct period name into the correct box.</w:t>
            </w:r>
          </w:p>
          <w:p w:rsidR="0019136D" w:rsidRDefault="0019136D" w:rsidP="00013EAF">
            <w:r>
              <w:t>Recap the enquiry question for the topic.</w:t>
            </w:r>
          </w:p>
          <w:p w:rsidR="0019136D" w:rsidRDefault="0019136D" w:rsidP="00013EAF">
            <w:r>
              <w:t>Have a range of similar tools from each of the three periods, but with enough differences to see.</w:t>
            </w:r>
          </w:p>
          <w:p w:rsidR="0019136D" w:rsidRDefault="0019136D" w:rsidP="00013EAF">
            <w:r>
              <w:lastRenderedPageBreak/>
              <w:t xml:space="preserve">What observations and questions can we make about the tools in each period. Where applicable make comparisons between previous tools and the significance of any changes/similarities. </w:t>
            </w:r>
          </w:p>
        </w:tc>
        <w:tc>
          <w:tcPr>
            <w:tcW w:w="1247" w:type="dxa"/>
          </w:tcPr>
          <w:p w:rsidR="0019136D" w:rsidRDefault="0019136D" w:rsidP="0019136D">
            <w:r>
              <w:lastRenderedPageBreak/>
              <w:t xml:space="preserve">Chronology </w:t>
            </w:r>
          </w:p>
          <w:p w:rsidR="0019136D" w:rsidRDefault="0019136D" w:rsidP="0019136D">
            <w:r>
              <w:t xml:space="preserve">Prehistory </w:t>
            </w:r>
          </w:p>
          <w:p w:rsidR="0019136D" w:rsidRDefault="0019136D" w:rsidP="0019136D">
            <w:r>
              <w:t xml:space="preserve">Archaeology </w:t>
            </w:r>
          </w:p>
          <w:p w:rsidR="0019136D" w:rsidRDefault="0019136D" w:rsidP="0019136D">
            <w:r>
              <w:t xml:space="preserve">Artefact </w:t>
            </w:r>
          </w:p>
          <w:p w:rsidR="00E314FB" w:rsidRDefault="0019136D" w:rsidP="0019136D">
            <w:r>
              <w:t>Evidence</w:t>
            </w:r>
          </w:p>
          <w:p w:rsidR="0019136D" w:rsidRDefault="0019136D" w:rsidP="0019136D">
            <w:r>
              <w:t xml:space="preserve">Change </w:t>
            </w:r>
          </w:p>
          <w:p w:rsidR="0090613A" w:rsidRDefault="0090613A" w:rsidP="000575DC"/>
        </w:tc>
      </w:tr>
      <w:tr w:rsidR="00736C2E" w:rsidTr="00F92BD9">
        <w:tc>
          <w:tcPr>
            <w:tcW w:w="925" w:type="dxa"/>
          </w:tcPr>
          <w:p w:rsidR="00191133" w:rsidRDefault="00191133" w:rsidP="00191133">
            <w:pPr>
              <w:jc w:val="center"/>
            </w:pPr>
            <w:r>
              <w:lastRenderedPageBreak/>
              <w:t>4</w:t>
            </w:r>
          </w:p>
        </w:tc>
        <w:tc>
          <w:tcPr>
            <w:tcW w:w="2047" w:type="dxa"/>
          </w:tcPr>
          <w:p w:rsidR="00191133" w:rsidRDefault="00191133" w:rsidP="00740FAE">
            <w:r w:rsidRPr="00C550FE">
              <w:rPr>
                <w:rFonts w:cstheme="minorHAnsi"/>
              </w:rPr>
              <w:sym w:font="Symbol" w:char="F0B7"/>
            </w:r>
            <w:r w:rsidR="0019136D">
              <w:rPr>
                <w:rFonts w:cstheme="minorHAnsi"/>
              </w:rPr>
              <w:t xml:space="preserve"> </w:t>
            </w:r>
            <w:proofErr w:type="spellStart"/>
            <w:r w:rsidR="00740FAE">
              <w:rPr>
                <w:rFonts w:cstheme="minorHAnsi"/>
              </w:rPr>
              <w:t>Skara</w:t>
            </w:r>
            <w:proofErr w:type="spellEnd"/>
            <w:r w:rsidR="00740FAE">
              <w:rPr>
                <w:rFonts w:cstheme="minorHAnsi"/>
              </w:rPr>
              <w:t xml:space="preserve"> Brae discoveries</w:t>
            </w:r>
          </w:p>
        </w:tc>
        <w:tc>
          <w:tcPr>
            <w:tcW w:w="6237" w:type="dxa"/>
          </w:tcPr>
          <w:p w:rsidR="00191133" w:rsidRDefault="0019136D" w:rsidP="00235BF9">
            <w:r>
              <w:t>Retrieval: matching activity with three key changes, each one matching up with a period of the Stone Age.</w:t>
            </w:r>
          </w:p>
          <w:p w:rsidR="0019136D" w:rsidRDefault="0019136D" w:rsidP="00235BF9">
            <w:r>
              <w:t xml:space="preserve">Recap learning from the previous week and what was found so far. How were the earliest tools made? How are they different from the next period? </w:t>
            </w:r>
          </w:p>
          <w:p w:rsidR="00740FAE" w:rsidRDefault="00740FAE" w:rsidP="00235BF9">
            <w:r>
              <w:t xml:space="preserve">Introduce </w:t>
            </w:r>
            <w:proofErr w:type="spellStart"/>
            <w:r>
              <w:t>Skara</w:t>
            </w:r>
            <w:proofErr w:type="spellEnd"/>
            <w:r>
              <w:t xml:space="preserve"> Brae – look at the context of the time and where it is in the world. </w:t>
            </w:r>
          </w:p>
          <w:p w:rsidR="0019136D" w:rsidRDefault="00740FAE" w:rsidP="00235BF9">
            <w:r>
              <w:t>Use sources and archaeological evidence / findings / quotes to build a picture of the time and how historians use this to learn about a place from prehistory.</w:t>
            </w:r>
          </w:p>
        </w:tc>
        <w:tc>
          <w:tcPr>
            <w:tcW w:w="1247" w:type="dxa"/>
          </w:tcPr>
          <w:p w:rsidR="0019136D" w:rsidRDefault="00810AB2" w:rsidP="0019136D">
            <w:r>
              <w:t xml:space="preserve"> </w:t>
            </w:r>
            <w:r w:rsidR="0019136D">
              <w:t xml:space="preserve">Chronology </w:t>
            </w:r>
          </w:p>
          <w:p w:rsidR="0019136D" w:rsidRDefault="0019136D" w:rsidP="0019136D">
            <w:r>
              <w:t xml:space="preserve">Prehistory </w:t>
            </w:r>
          </w:p>
          <w:p w:rsidR="0019136D" w:rsidRDefault="0019136D" w:rsidP="0019136D">
            <w:r>
              <w:t xml:space="preserve">Archaeology </w:t>
            </w:r>
          </w:p>
          <w:p w:rsidR="0019136D" w:rsidRDefault="0019136D" w:rsidP="0019136D">
            <w:r>
              <w:t xml:space="preserve">Artefact </w:t>
            </w:r>
          </w:p>
          <w:p w:rsidR="0019136D" w:rsidRDefault="0019136D" w:rsidP="0019136D">
            <w:r>
              <w:t>Evidence</w:t>
            </w:r>
          </w:p>
          <w:p w:rsidR="0019136D" w:rsidRDefault="0019136D" w:rsidP="0019136D">
            <w:r>
              <w:t xml:space="preserve">Change </w:t>
            </w:r>
          </w:p>
          <w:p w:rsidR="00810AB2" w:rsidRDefault="00810AB2" w:rsidP="00191133"/>
        </w:tc>
      </w:tr>
      <w:tr w:rsidR="00736C2E" w:rsidTr="00F92BD9">
        <w:tc>
          <w:tcPr>
            <w:tcW w:w="925" w:type="dxa"/>
          </w:tcPr>
          <w:p w:rsidR="00191133" w:rsidRDefault="00191133" w:rsidP="00191133">
            <w:pPr>
              <w:jc w:val="center"/>
            </w:pPr>
            <w:r>
              <w:t>5</w:t>
            </w:r>
          </w:p>
        </w:tc>
        <w:tc>
          <w:tcPr>
            <w:tcW w:w="2047" w:type="dxa"/>
          </w:tcPr>
          <w:p w:rsidR="00191133" w:rsidRDefault="00191133" w:rsidP="00E314FB">
            <w:r w:rsidRPr="00C550FE">
              <w:rPr>
                <w:rFonts w:cstheme="minorHAnsi"/>
              </w:rPr>
              <w:sym w:font="Symbol" w:char="F0B7"/>
            </w:r>
            <w:r w:rsidRPr="00C550FE">
              <w:rPr>
                <w:rFonts w:cstheme="minorHAnsi"/>
              </w:rPr>
              <w:t xml:space="preserve"> </w:t>
            </w:r>
            <w:r w:rsidR="0019136D">
              <w:rPr>
                <w:rFonts w:cstheme="minorHAnsi"/>
              </w:rPr>
              <w:t>find out about the Bronze Age from archaeological findings</w:t>
            </w:r>
          </w:p>
        </w:tc>
        <w:tc>
          <w:tcPr>
            <w:tcW w:w="6237" w:type="dxa"/>
          </w:tcPr>
          <w:p w:rsidR="00FB4274" w:rsidRDefault="0019136D" w:rsidP="00A57A19">
            <w:r>
              <w:t xml:space="preserve">Retrieval: match the period of the Stone Age with the date it began. </w:t>
            </w:r>
          </w:p>
          <w:p w:rsidR="0019136D" w:rsidRDefault="0019136D" w:rsidP="00A57A19">
            <w:r>
              <w:t>Recap the different periods of Stone Age to Iron Age and revisit the first visual – discussing the length of time.</w:t>
            </w:r>
          </w:p>
          <w:p w:rsidR="0019136D" w:rsidRDefault="0019136D" w:rsidP="00A57A19">
            <w:r>
              <w:t xml:space="preserve">Watch the video: </w:t>
            </w:r>
          </w:p>
          <w:p w:rsidR="0019136D" w:rsidRDefault="00EA044B" w:rsidP="00A57A19">
            <w:hyperlink r:id="rId10" w:history="1">
              <w:r w:rsidR="0019136D" w:rsidRPr="00DA0B13">
                <w:rPr>
                  <w:rStyle w:val="Hyperlink"/>
                </w:rPr>
                <w:t>https://www.english-heritage.org.uk/members-area/kids/prehistoric-england/interview-with-a-bronze-age-settler-at-beeston-castle/</w:t>
              </w:r>
            </w:hyperlink>
          </w:p>
          <w:p w:rsidR="0019136D" w:rsidRDefault="0019136D" w:rsidP="00A57A19">
            <w:r>
              <w:t>take notes whilst the video is playing and discuss what the key findings are. What do the findings from a Bronze Age site tell us about the people and how they lived?</w:t>
            </w:r>
          </w:p>
          <w:p w:rsidR="0019136D" w:rsidRDefault="00DB46E3" w:rsidP="00A57A19">
            <w:r>
              <w:t>What knowledge did we acquire about Bronze Age life?</w:t>
            </w:r>
          </w:p>
        </w:tc>
        <w:tc>
          <w:tcPr>
            <w:tcW w:w="1247" w:type="dxa"/>
          </w:tcPr>
          <w:p w:rsidR="00124C4C" w:rsidRDefault="00124C4C" w:rsidP="002A62D0"/>
          <w:p w:rsidR="00124C4C" w:rsidRDefault="00DB46E3" w:rsidP="002A62D0">
            <w:r>
              <w:t>Bronze</w:t>
            </w:r>
          </w:p>
          <w:p w:rsidR="00DB46E3" w:rsidRDefault="00DB46E3" w:rsidP="00DB46E3">
            <w:r>
              <w:t xml:space="preserve">Chronology </w:t>
            </w:r>
          </w:p>
          <w:p w:rsidR="00DB46E3" w:rsidRDefault="00DB46E3" w:rsidP="00DB46E3">
            <w:r>
              <w:t xml:space="preserve">Prehistory </w:t>
            </w:r>
          </w:p>
          <w:p w:rsidR="00DB46E3" w:rsidRDefault="00DB46E3" w:rsidP="00DB46E3">
            <w:r>
              <w:t xml:space="preserve">Archaeology </w:t>
            </w:r>
          </w:p>
          <w:p w:rsidR="00DB46E3" w:rsidRDefault="00DB46E3" w:rsidP="00DB46E3">
            <w:r>
              <w:t xml:space="preserve">Artefact </w:t>
            </w:r>
          </w:p>
          <w:p w:rsidR="00DB46E3" w:rsidRDefault="00DB46E3" w:rsidP="00DB46E3">
            <w:r>
              <w:t>Evidence</w:t>
            </w:r>
          </w:p>
          <w:p w:rsidR="00DB46E3" w:rsidRDefault="00DB46E3" w:rsidP="00DB46E3">
            <w:r>
              <w:t xml:space="preserve">Change </w:t>
            </w:r>
          </w:p>
          <w:p w:rsidR="00DB46E3" w:rsidRDefault="00DB46E3" w:rsidP="002A62D0"/>
        </w:tc>
      </w:tr>
      <w:tr w:rsidR="00736C2E" w:rsidTr="00F92BD9">
        <w:tc>
          <w:tcPr>
            <w:tcW w:w="925" w:type="dxa"/>
          </w:tcPr>
          <w:p w:rsidR="000575DC" w:rsidRDefault="000575DC" w:rsidP="003C4736">
            <w:pPr>
              <w:jc w:val="center"/>
            </w:pPr>
            <w:r>
              <w:t>6</w:t>
            </w:r>
          </w:p>
        </w:tc>
        <w:tc>
          <w:tcPr>
            <w:tcW w:w="2047" w:type="dxa"/>
          </w:tcPr>
          <w:p w:rsidR="00E314FB" w:rsidRDefault="00191133" w:rsidP="00E314FB">
            <w:r w:rsidRPr="00C550FE">
              <w:rPr>
                <w:rFonts w:cstheme="minorHAnsi"/>
              </w:rPr>
              <w:sym w:font="Symbol" w:char="F0B7"/>
            </w:r>
            <w:r w:rsidRPr="00C550FE">
              <w:rPr>
                <w:rFonts w:cstheme="minorHAnsi"/>
              </w:rPr>
              <w:t xml:space="preserve"> </w:t>
            </w:r>
            <w:r w:rsidR="00DB46E3">
              <w:rPr>
                <w:rFonts w:cstheme="minorHAnsi"/>
              </w:rPr>
              <w:t>answer the key enquiry question</w:t>
            </w:r>
          </w:p>
          <w:p w:rsidR="000575DC" w:rsidRDefault="000575DC" w:rsidP="00191133"/>
        </w:tc>
        <w:tc>
          <w:tcPr>
            <w:tcW w:w="6237" w:type="dxa"/>
          </w:tcPr>
          <w:p w:rsidR="001D4636" w:rsidRDefault="00DB46E3" w:rsidP="00B72EC2">
            <w:r>
              <w:t>If possible, spend some time planning to recall key knowledge and learning. Use a planning grid to plan in key changes from each period and what evidence we have seen to support this.</w:t>
            </w:r>
          </w:p>
          <w:p w:rsidR="00DB46E3" w:rsidRDefault="00DB46E3" w:rsidP="00DB46E3">
            <w:r>
              <w:t>Give children a scaffold of key questions to include and help to structure their writing and give a cloze procedure paragraph as a scaffold for those that need it.</w:t>
            </w:r>
          </w:p>
          <w:p w:rsidR="00DB46E3" w:rsidRDefault="00DB46E3" w:rsidP="00DB46E3">
            <w:r>
              <w:t>Write their answer to the key enquiry question as a cohesive paragraph. Focus on the evidence and how we know.</w:t>
            </w:r>
          </w:p>
        </w:tc>
        <w:tc>
          <w:tcPr>
            <w:tcW w:w="1247" w:type="dxa"/>
          </w:tcPr>
          <w:p w:rsidR="00DB46E3" w:rsidRDefault="00DB46E3" w:rsidP="00DB46E3">
            <w:r>
              <w:t>Bronze</w:t>
            </w:r>
          </w:p>
          <w:p w:rsidR="00DB46E3" w:rsidRDefault="00DB46E3" w:rsidP="00DB46E3">
            <w:r>
              <w:t xml:space="preserve">Chronology </w:t>
            </w:r>
          </w:p>
          <w:p w:rsidR="00DB46E3" w:rsidRDefault="00DB46E3" w:rsidP="00DB46E3">
            <w:r>
              <w:t xml:space="preserve">Prehistory </w:t>
            </w:r>
          </w:p>
          <w:p w:rsidR="00DB46E3" w:rsidRDefault="00DB46E3" w:rsidP="00DB46E3">
            <w:r>
              <w:t xml:space="preserve">Archaeology </w:t>
            </w:r>
          </w:p>
          <w:p w:rsidR="00DB46E3" w:rsidRDefault="00DB46E3" w:rsidP="00DB46E3">
            <w:r>
              <w:t xml:space="preserve">Artefact </w:t>
            </w:r>
          </w:p>
          <w:p w:rsidR="00DB46E3" w:rsidRDefault="00DB46E3" w:rsidP="00DB46E3">
            <w:r>
              <w:t>Evidence</w:t>
            </w:r>
          </w:p>
          <w:p w:rsidR="00DB46E3" w:rsidRDefault="00DB46E3" w:rsidP="00DB46E3">
            <w:r>
              <w:t xml:space="preserve">Change </w:t>
            </w:r>
          </w:p>
          <w:p w:rsidR="001D4636" w:rsidRDefault="001D4636" w:rsidP="00E314FB"/>
        </w:tc>
      </w:tr>
    </w:tbl>
    <w:p w:rsidR="00C57251" w:rsidRDefault="00C57251"/>
    <w:tbl>
      <w:tblPr>
        <w:tblStyle w:val="TableGrid"/>
        <w:tblW w:w="0" w:type="auto"/>
        <w:tblLook w:val="04A0" w:firstRow="1" w:lastRow="0" w:firstColumn="1" w:lastColumn="0" w:noHBand="0" w:noVBand="1"/>
      </w:tblPr>
      <w:tblGrid>
        <w:gridCol w:w="10456"/>
      </w:tblGrid>
      <w:tr w:rsidR="00A52D70" w:rsidTr="001D3CC4">
        <w:tc>
          <w:tcPr>
            <w:tcW w:w="10456" w:type="dxa"/>
          </w:tcPr>
          <w:p w:rsidR="00A52D70" w:rsidRPr="00242F7F" w:rsidRDefault="000A3CB0" w:rsidP="001D3CC4">
            <w:pPr>
              <w:rPr>
                <w:b/>
              </w:rPr>
            </w:pPr>
            <w:r>
              <w:rPr>
                <w:b/>
              </w:rPr>
              <w:t>Enduring understanding</w:t>
            </w:r>
          </w:p>
          <w:p w:rsidR="00A52D70" w:rsidRDefault="00EA49BD" w:rsidP="001D3CC4">
            <w:r>
              <w:t xml:space="preserve">At the end of the unit pupils will be able to: </w:t>
            </w:r>
          </w:p>
          <w:p w:rsidR="009C6FF0" w:rsidRDefault="009C6FF0" w:rsidP="001D3CC4">
            <w:r>
              <w:t xml:space="preserve">Answer the key enquiry question based on the knowledge and skills they have developed through the topic. </w:t>
            </w:r>
          </w:p>
          <w:p w:rsidR="00A52D70" w:rsidRDefault="00A52D70" w:rsidP="00B83BD7"/>
        </w:tc>
      </w:tr>
    </w:tbl>
    <w:p w:rsidR="00A52D70" w:rsidRDefault="00A52D70"/>
    <w:p w:rsidR="00264A38" w:rsidRDefault="00264A38"/>
    <w:p w:rsidR="003F537C" w:rsidRDefault="003F537C"/>
    <w:p w:rsidR="00314BEA" w:rsidRDefault="00314BEA">
      <w:r>
        <w:br w:type="page"/>
      </w:r>
    </w:p>
    <w:p w:rsidR="00A542CA" w:rsidRPr="00C57251" w:rsidRDefault="00A542CA"/>
    <w:sectPr w:rsidR="00A542CA"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2C835EF"/>
    <w:multiLevelType w:val="hybridMultilevel"/>
    <w:tmpl w:val="7A385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3DB206F"/>
    <w:multiLevelType w:val="hybridMultilevel"/>
    <w:tmpl w:val="018839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90911C6"/>
    <w:multiLevelType w:val="hybridMultilevel"/>
    <w:tmpl w:val="8FEE4320"/>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A84A0E"/>
    <w:multiLevelType w:val="hybridMultilevel"/>
    <w:tmpl w:val="FFD07EDE"/>
    <w:lvl w:ilvl="0" w:tplc="B5667FB6">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E5958BF"/>
    <w:multiLevelType w:val="hybridMultilevel"/>
    <w:tmpl w:val="DBE0CE34"/>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0A722D5"/>
    <w:multiLevelType w:val="hybridMultilevel"/>
    <w:tmpl w:val="F44E1F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E045A7"/>
    <w:multiLevelType w:val="hybridMultilevel"/>
    <w:tmpl w:val="1F58E5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5A5116"/>
    <w:multiLevelType w:val="hybridMultilevel"/>
    <w:tmpl w:val="0BB6BA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106A25"/>
    <w:multiLevelType w:val="hybridMultilevel"/>
    <w:tmpl w:val="C6B46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12"/>
  </w:num>
  <w:num w:numId="3">
    <w:abstractNumId w:val="11"/>
  </w:num>
  <w:num w:numId="4">
    <w:abstractNumId w:val="2"/>
  </w:num>
  <w:num w:numId="5">
    <w:abstractNumId w:val="0"/>
  </w:num>
  <w:num w:numId="6">
    <w:abstractNumId w:val="7"/>
  </w:num>
  <w:num w:numId="7">
    <w:abstractNumId w:val="4"/>
  </w:num>
  <w:num w:numId="8">
    <w:abstractNumId w:val="3"/>
  </w:num>
  <w:num w:numId="9">
    <w:abstractNumId w:val="8"/>
  </w:num>
  <w:num w:numId="10">
    <w:abstractNumId w:val="9"/>
  </w:num>
  <w:num w:numId="11">
    <w:abstractNumId w:val="10"/>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101C6"/>
    <w:rsid w:val="000130B1"/>
    <w:rsid w:val="00013EAF"/>
    <w:rsid w:val="0002295B"/>
    <w:rsid w:val="00036FEB"/>
    <w:rsid w:val="00037758"/>
    <w:rsid w:val="00043367"/>
    <w:rsid w:val="000461CA"/>
    <w:rsid w:val="00055E37"/>
    <w:rsid w:val="000575DC"/>
    <w:rsid w:val="000752D4"/>
    <w:rsid w:val="0007699F"/>
    <w:rsid w:val="000813D5"/>
    <w:rsid w:val="00081FB9"/>
    <w:rsid w:val="00086E16"/>
    <w:rsid w:val="0009747E"/>
    <w:rsid w:val="000A3397"/>
    <w:rsid w:val="000A3CB0"/>
    <w:rsid w:val="000B11EC"/>
    <w:rsid w:val="000B1A43"/>
    <w:rsid w:val="000B3528"/>
    <w:rsid w:val="000C54F0"/>
    <w:rsid w:val="000D5CDE"/>
    <w:rsid w:val="000E72A4"/>
    <w:rsid w:val="00105F7C"/>
    <w:rsid w:val="00112102"/>
    <w:rsid w:val="0012150A"/>
    <w:rsid w:val="001221CD"/>
    <w:rsid w:val="00122AFA"/>
    <w:rsid w:val="00124C4C"/>
    <w:rsid w:val="001271AE"/>
    <w:rsid w:val="00140E9A"/>
    <w:rsid w:val="001424CD"/>
    <w:rsid w:val="00177C76"/>
    <w:rsid w:val="00191133"/>
    <w:rsid w:val="0019136D"/>
    <w:rsid w:val="00194AD5"/>
    <w:rsid w:val="001A5350"/>
    <w:rsid w:val="001A5F4B"/>
    <w:rsid w:val="001C5714"/>
    <w:rsid w:val="001D4636"/>
    <w:rsid w:val="001D737D"/>
    <w:rsid w:val="001E07D5"/>
    <w:rsid w:val="002139EE"/>
    <w:rsid w:val="00220E64"/>
    <w:rsid w:val="002311B6"/>
    <w:rsid w:val="00231FF5"/>
    <w:rsid w:val="00235BF9"/>
    <w:rsid w:val="00242F7F"/>
    <w:rsid w:val="00244A6B"/>
    <w:rsid w:val="00251E5E"/>
    <w:rsid w:val="0025340D"/>
    <w:rsid w:val="00264A38"/>
    <w:rsid w:val="002765BC"/>
    <w:rsid w:val="002977D7"/>
    <w:rsid w:val="002A340A"/>
    <w:rsid w:val="002A5463"/>
    <w:rsid w:val="002A5932"/>
    <w:rsid w:val="002A62D0"/>
    <w:rsid w:val="002C6FF5"/>
    <w:rsid w:val="002D2AA9"/>
    <w:rsid w:val="002D78EC"/>
    <w:rsid w:val="002E311F"/>
    <w:rsid w:val="002E338D"/>
    <w:rsid w:val="002F142C"/>
    <w:rsid w:val="002F1E5F"/>
    <w:rsid w:val="002F2C9B"/>
    <w:rsid w:val="002F6EAB"/>
    <w:rsid w:val="00304CC1"/>
    <w:rsid w:val="00310514"/>
    <w:rsid w:val="00314BEA"/>
    <w:rsid w:val="0032086A"/>
    <w:rsid w:val="00320E89"/>
    <w:rsid w:val="00330B9E"/>
    <w:rsid w:val="00337597"/>
    <w:rsid w:val="003432FE"/>
    <w:rsid w:val="0035603B"/>
    <w:rsid w:val="0035649B"/>
    <w:rsid w:val="00357A28"/>
    <w:rsid w:val="00360079"/>
    <w:rsid w:val="0038776F"/>
    <w:rsid w:val="00395616"/>
    <w:rsid w:val="0039796D"/>
    <w:rsid w:val="003A374F"/>
    <w:rsid w:val="003B42BA"/>
    <w:rsid w:val="003B5E97"/>
    <w:rsid w:val="003C2EBA"/>
    <w:rsid w:val="003C3963"/>
    <w:rsid w:val="003C3D5E"/>
    <w:rsid w:val="003C4736"/>
    <w:rsid w:val="003D5365"/>
    <w:rsid w:val="003F0A52"/>
    <w:rsid w:val="003F22A3"/>
    <w:rsid w:val="003F537C"/>
    <w:rsid w:val="003F714B"/>
    <w:rsid w:val="004025A0"/>
    <w:rsid w:val="00406AC1"/>
    <w:rsid w:val="00407B12"/>
    <w:rsid w:val="00421285"/>
    <w:rsid w:val="00424AFB"/>
    <w:rsid w:val="004255AB"/>
    <w:rsid w:val="00425770"/>
    <w:rsid w:val="004353C3"/>
    <w:rsid w:val="00443C6A"/>
    <w:rsid w:val="004510BA"/>
    <w:rsid w:val="0045291C"/>
    <w:rsid w:val="00462826"/>
    <w:rsid w:val="00466171"/>
    <w:rsid w:val="00471C1A"/>
    <w:rsid w:val="0049622F"/>
    <w:rsid w:val="004A1C1B"/>
    <w:rsid w:val="004B0F5C"/>
    <w:rsid w:val="004B36C4"/>
    <w:rsid w:val="004C36A0"/>
    <w:rsid w:val="004D0F61"/>
    <w:rsid w:val="004E450F"/>
    <w:rsid w:val="004F18F4"/>
    <w:rsid w:val="004F3085"/>
    <w:rsid w:val="0050698A"/>
    <w:rsid w:val="005079A3"/>
    <w:rsid w:val="005142CD"/>
    <w:rsid w:val="005913B7"/>
    <w:rsid w:val="00593C18"/>
    <w:rsid w:val="005A2F1E"/>
    <w:rsid w:val="005C3222"/>
    <w:rsid w:val="005E6981"/>
    <w:rsid w:val="005F178D"/>
    <w:rsid w:val="00632537"/>
    <w:rsid w:val="006378CB"/>
    <w:rsid w:val="00650A90"/>
    <w:rsid w:val="00653C18"/>
    <w:rsid w:val="00662C5E"/>
    <w:rsid w:val="00664C1A"/>
    <w:rsid w:val="00666171"/>
    <w:rsid w:val="006D431B"/>
    <w:rsid w:val="0070064E"/>
    <w:rsid w:val="00705CFF"/>
    <w:rsid w:val="007124A1"/>
    <w:rsid w:val="0071252F"/>
    <w:rsid w:val="00720116"/>
    <w:rsid w:val="00736C2E"/>
    <w:rsid w:val="0073787A"/>
    <w:rsid w:val="00740FAE"/>
    <w:rsid w:val="00745414"/>
    <w:rsid w:val="00745DD4"/>
    <w:rsid w:val="00750BE6"/>
    <w:rsid w:val="0075245C"/>
    <w:rsid w:val="007714A3"/>
    <w:rsid w:val="0078621F"/>
    <w:rsid w:val="007939E8"/>
    <w:rsid w:val="007C040D"/>
    <w:rsid w:val="007C3ABA"/>
    <w:rsid w:val="007C44EB"/>
    <w:rsid w:val="007C61A0"/>
    <w:rsid w:val="007C68A1"/>
    <w:rsid w:val="007D5A40"/>
    <w:rsid w:val="007D64A8"/>
    <w:rsid w:val="007E28FA"/>
    <w:rsid w:val="007F4173"/>
    <w:rsid w:val="00800895"/>
    <w:rsid w:val="00810AB2"/>
    <w:rsid w:val="00822335"/>
    <w:rsid w:val="00825D67"/>
    <w:rsid w:val="00826DB8"/>
    <w:rsid w:val="00832707"/>
    <w:rsid w:val="00841B20"/>
    <w:rsid w:val="00843456"/>
    <w:rsid w:val="0084527A"/>
    <w:rsid w:val="0084740A"/>
    <w:rsid w:val="00851134"/>
    <w:rsid w:val="00872662"/>
    <w:rsid w:val="0087719C"/>
    <w:rsid w:val="008849E9"/>
    <w:rsid w:val="00885B97"/>
    <w:rsid w:val="00894148"/>
    <w:rsid w:val="008A0F08"/>
    <w:rsid w:val="008B02A4"/>
    <w:rsid w:val="008C0AAA"/>
    <w:rsid w:val="008D2155"/>
    <w:rsid w:val="008D5FBB"/>
    <w:rsid w:val="008D75E8"/>
    <w:rsid w:val="008D7752"/>
    <w:rsid w:val="008E6FA6"/>
    <w:rsid w:val="00902C44"/>
    <w:rsid w:val="0090613A"/>
    <w:rsid w:val="00906AF0"/>
    <w:rsid w:val="00916262"/>
    <w:rsid w:val="00916A7F"/>
    <w:rsid w:val="00927EDD"/>
    <w:rsid w:val="009316C9"/>
    <w:rsid w:val="00952539"/>
    <w:rsid w:val="00961EDD"/>
    <w:rsid w:val="0096483A"/>
    <w:rsid w:val="0096767E"/>
    <w:rsid w:val="0097564A"/>
    <w:rsid w:val="009A50F4"/>
    <w:rsid w:val="009B3955"/>
    <w:rsid w:val="009C356E"/>
    <w:rsid w:val="009C3A1B"/>
    <w:rsid w:val="009C6FF0"/>
    <w:rsid w:val="009D185E"/>
    <w:rsid w:val="009D6C63"/>
    <w:rsid w:val="009D77E4"/>
    <w:rsid w:val="009E3665"/>
    <w:rsid w:val="009F3C4C"/>
    <w:rsid w:val="009F4F37"/>
    <w:rsid w:val="00A05AB6"/>
    <w:rsid w:val="00A20578"/>
    <w:rsid w:val="00A2712D"/>
    <w:rsid w:val="00A43B0B"/>
    <w:rsid w:val="00A52102"/>
    <w:rsid w:val="00A52D70"/>
    <w:rsid w:val="00A542CA"/>
    <w:rsid w:val="00A5461D"/>
    <w:rsid w:val="00A57A19"/>
    <w:rsid w:val="00A774B9"/>
    <w:rsid w:val="00A811FD"/>
    <w:rsid w:val="00A82855"/>
    <w:rsid w:val="00AB360B"/>
    <w:rsid w:val="00AC345C"/>
    <w:rsid w:val="00AD4676"/>
    <w:rsid w:val="00AD7843"/>
    <w:rsid w:val="00AE39B3"/>
    <w:rsid w:val="00AF0A1F"/>
    <w:rsid w:val="00AF234E"/>
    <w:rsid w:val="00AF4967"/>
    <w:rsid w:val="00AF63FC"/>
    <w:rsid w:val="00B026E3"/>
    <w:rsid w:val="00B1146F"/>
    <w:rsid w:val="00B116AD"/>
    <w:rsid w:val="00B16B37"/>
    <w:rsid w:val="00B172F9"/>
    <w:rsid w:val="00B45AB2"/>
    <w:rsid w:val="00B535E2"/>
    <w:rsid w:val="00B64BBF"/>
    <w:rsid w:val="00B72EC2"/>
    <w:rsid w:val="00B73993"/>
    <w:rsid w:val="00B80B71"/>
    <w:rsid w:val="00B83BD7"/>
    <w:rsid w:val="00B83CB2"/>
    <w:rsid w:val="00BA4B8F"/>
    <w:rsid w:val="00BA52AC"/>
    <w:rsid w:val="00BA7144"/>
    <w:rsid w:val="00BB0ECA"/>
    <w:rsid w:val="00BB6C59"/>
    <w:rsid w:val="00BD039A"/>
    <w:rsid w:val="00BD1B1E"/>
    <w:rsid w:val="00BD6B83"/>
    <w:rsid w:val="00BE2170"/>
    <w:rsid w:val="00BE2ADC"/>
    <w:rsid w:val="00BE4693"/>
    <w:rsid w:val="00BE5006"/>
    <w:rsid w:val="00BE6AEA"/>
    <w:rsid w:val="00C12636"/>
    <w:rsid w:val="00C17A14"/>
    <w:rsid w:val="00C203C4"/>
    <w:rsid w:val="00C5257D"/>
    <w:rsid w:val="00C57251"/>
    <w:rsid w:val="00C82A88"/>
    <w:rsid w:val="00C937F0"/>
    <w:rsid w:val="00C97D13"/>
    <w:rsid w:val="00CA1D17"/>
    <w:rsid w:val="00CA3DB1"/>
    <w:rsid w:val="00CE66A2"/>
    <w:rsid w:val="00CF5555"/>
    <w:rsid w:val="00CF7B86"/>
    <w:rsid w:val="00D12087"/>
    <w:rsid w:val="00D4529A"/>
    <w:rsid w:val="00D47A6D"/>
    <w:rsid w:val="00D84414"/>
    <w:rsid w:val="00D976CA"/>
    <w:rsid w:val="00DA0017"/>
    <w:rsid w:val="00DA31F7"/>
    <w:rsid w:val="00DA362F"/>
    <w:rsid w:val="00DB419C"/>
    <w:rsid w:val="00DB46E3"/>
    <w:rsid w:val="00DB7DD6"/>
    <w:rsid w:val="00DC47DD"/>
    <w:rsid w:val="00DD69D5"/>
    <w:rsid w:val="00DE3DCB"/>
    <w:rsid w:val="00DE6CB2"/>
    <w:rsid w:val="00DF437E"/>
    <w:rsid w:val="00E10E2A"/>
    <w:rsid w:val="00E304B7"/>
    <w:rsid w:val="00E30B5D"/>
    <w:rsid w:val="00E314FB"/>
    <w:rsid w:val="00E34469"/>
    <w:rsid w:val="00E40692"/>
    <w:rsid w:val="00E42357"/>
    <w:rsid w:val="00E42468"/>
    <w:rsid w:val="00E46370"/>
    <w:rsid w:val="00E8531E"/>
    <w:rsid w:val="00E9371F"/>
    <w:rsid w:val="00EA044B"/>
    <w:rsid w:val="00EA49BD"/>
    <w:rsid w:val="00EA5B64"/>
    <w:rsid w:val="00EC36FD"/>
    <w:rsid w:val="00EC3C0B"/>
    <w:rsid w:val="00EF48A7"/>
    <w:rsid w:val="00F04ECA"/>
    <w:rsid w:val="00F30B34"/>
    <w:rsid w:val="00F31126"/>
    <w:rsid w:val="00F6063D"/>
    <w:rsid w:val="00F620E9"/>
    <w:rsid w:val="00F676EB"/>
    <w:rsid w:val="00F67DC9"/>
    <w:rsid w:val="00F748B3"/>
    <w:rsid w:val="00F82A42"/>
    <w:rsid w:val="00F832AA"/>
    <w:rsid w:val="00F92BD9"/>
    <w:rsid w:val="00FA4BF0"/>
    <w:rsid w:val="00FB4274"/>
    <w:rsid w:val="00FB5200"/>
    <w:rsid w:val="00FE6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6B12F"/>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TableParagraph">
    <w:name w:val="Table Paragraph"/>
    <w:basedOn w:val="Normal"/>
    <w:uiPriority w:val="1"/>
    <w:qFormat/>
    <w:rsid w:val="00B16B37"/>
    <w:pPr>
      <w:widowControl w:val="0"/>
      <w:autoSpaceDE w:val="0"/>
      <w:autoSpaceDN w:val="0"/>
      <w:spacing w:after="0" w:line="240" w:lineRule="auto"/>
      <w:ind w:left="446" w:hanging="360"/>
    </w:pPr>
    <w:rPr>
      <w:rFonts w:ascii="Roboto" w:eastAsia="Roboto" w:hAnsi="Roboto" w:cs="Roboto"/>
      <w:lang w:val="en-US"/>
    </w:rPr>
  </w:style>
  <w:style w:type="character" w:styleId="Hyperlink">
    <w:name w:val="Hyperlink"/>
    <w:basedOn w:val="DefaultParagraphFont"/>
    <w:uiPriority w:val="99"/>
    <w:unhideWhenUsed/>
    <w:rsid w:val="0019136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english-heritage.org.uk/members-area/kids/prehistoric-england/interview-with-a-bronze-age-settler-at-beeston-castle/" TargetMode="External"/><Relationship Id="rId4" Type="http://schemas.openxmlformats.org/officeDocument/2006/relationships/numbering" Target="numbering.xml"/><Relationship Id="rId9" Type="http://schemas.openxmlformats.org/officeDocument/2006/relationships/hyperlink" Target="https://historicengland.org.uk/services-skills/education/teaching-activities/timeline-stone-age-to-iron-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FCB8B7-6DFE-4F3E-B81C-89648DABD876}">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customXml/itemProps2.xml><?xml version="1.0" encoding="utf-8"?>
<ds:datastoreItem xmlns:ds="http://schemas.openxmlformats.org/officeDocument/2006/customXml" ds:itemID="{1FCD3720-020A-4689-9933-BA54E5D6D5E2}">
  <ds:schemaRefs>
    <ds:schemaRef ds:uri="http://schemas.microsoft.com/sharepoint/v3/contenttype/forms"/>
  </ds:schemaRefs>
</ds:datastoreItem>
</file>

<file path=customXml/itemProps3.xml><?xml version="1.0" encoding="utf-8"?>
<ds:datastoreItem xmlns:ds="http://schemas.openxmlformats.org/officeDocument/2006/customXml" ds:itemID="{59B550DA-DCAD-4EBB-9370-B1783E32F9EC}"/>
</file>

<file path=docProps/app.xml><?xml version="1.0" encoding="utf-8"?>
<Properties xmlns="http://schemas.openxmlformats.org/officeDocument/2006/extended-properties" xmlns:vt="http://schemas.openxmlformats.org/officeDocument/2006/docPropsVTypes">
  <Template>Normal.dotm</Template>
  <TotalTime>9</TotalTime>
  <Pages>3</Pages>
  <Words>763</Words>
  <Characters>4353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Mr Duffy</cp:lastModifiedBy>
  <cp:revision>4</cp:revision>
  <dcterms:created xsi:type="dcterms:W3CDTF">2022-12-05T14:41:00Z</dcterms:created>
  <dcterms:modified xsi:type="dcterms:W3CDTF">2025-08-25T09:42:00Z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