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A70E8C" w:rsidRDefault="00C57251" w:rsidP="00C57251">
      <w:pPr>
        <w:rPr>
          <w:rFonts w:cstheme="minorHAnsi"/>
          <w:b/>
          <w:u w:val="single"/>
        </w:rPr>
      </w:pPr>
      <w:r w:rsidRPr="00A70E8C">
        <w:rPr>
          <w:rFonts w:cstheme="minorHAnsi"/>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A70E8C">
        <w:rPr>
          <w:rFonts w:cstheme="minorHAnsi"/>
          <w:b/>
          <w:u w:val="single"/>
        </w:rPr>
        <w:t>Subject Unit Plan</w:t>
      </w:r>
    </w:p>
    <w:p w:rsidR="00C57251" w:rsidRPr="00A70E8C" w:rsidRDefault="00C57251">
      <w:pPr>
        <w:rPr>
          <w:rFonts w:cstheme="minorHAnsi"/>
          <w:b/>
        </w:rPr>
      </w:pPr>
      <w:r w:rsidRPr="00A70E8C">
        <w:rPr>
          <w:rFonts w:cstheme="minorHAnsi"/>
          <w:b/>
        </w:rPr>
        <w:t>Subject:</w:t>
      </w:r>
      <w:r w:rsidR="00D4529A" w:rsidRPr="00A70E8C">
        <w:rPr>
          <w:rFonts w:cstheme="minorHAnsi"/>
          <w:b/>
        </w:rPr>
        <w:t xml:space="preserve"> </w:t>
      </w:r>
      <w:r w:rsidR="00890A82" w:rsidRPr="00A70E8C">
        <w:rPr>
          <w:rFonts w:cstheme="minorHAnsi"/>
          <w:b/>
        </w:rPr>
        <w:t xml:space="preserve">Science </w:t>
      </w:r>
    </w:p>
    <w:p w:rsidR="00890A82" w:rsidRPr="00A70E8C" w:rsidRDefault="00C57251">
      <w:pPr>
        <w:rPr>
          <w:rFonts w:cstheme="minorHAnsi"/>
          <w:b/>
        </w:rPr>
      </w:pPr>
      <w:r w:rsidRPr="00A70E8C">
        <w:rPr>
          <w:rFonts w:cstheme="minorHAnsi"/>
          <w:b/>
        </w:rPr>
        <w:t>Unit:</w:t>
      </w:r>
      <w:r w:rsidR="00967493" w:rsidRPr="00A70E8C">
        <w:rPr>
          <w:rFonts w:cstheme="minorHAnsi"/>
          <w:b/>
        </w:rPr>
        <w:t xml:space="preserve"> </w:t>
      </w:r>
      <w:r w:rsidR="001D12E7" w:rsidRPr="00A70E8C">
        <w:rPr>
          <w:rFonts w:cstheme="minorHAnsi"/>
          <w:b/>
        </w:rPr>
        <w:t xml:space="preserve">Forces </w:t>
      </w:r>
    </w:p>
    <w:p w:rsidR="00C57251" w:rsidRPr="00A70E8C" w:rsidRDefault="00C57251">
      <w:pPr>
        <w:rPr>
          <w:rFonts w:cstheme="minorHAnsi"/>
          <w:b/>
        </w:rPr>
      </w:pPr>
      <w:r w:rsidRPr="00A70E8C">
        <w:rPr>
          <w:rFonts w:cstheme="minorHAnsi"/>
          <w:b/>
        </w:rPr>
        <w:t xml:space="preserve">Year Group: </w:t>
      </w:r>
      <w:r w:rsidR="001D12E7" w:rsidRPr="00A70E8C">
        <w:rPr>
          <w:rFonts w:cstheme="minorHAnsi"/>
          <w:b/>
        </w:rPr>
        <w:t>5</w:t>
      </w:r>
    </w:p>
    <w:tbl>
      <w:tblPr>
        <w:tblStyle w:val="TableGrid"/>
        <w:tblW w:w="0" w:type="auto"/>
        <w:tblLook w:val="04A0" w:firstRow="1" w:lastRow="0" w:firstColumn="1" w:lastColumn="0" w:noHBand="0" w:noVBand="1"/>
      </w:tblPr>
      <w:tblGrid>
        <w:gridCol w:w="10456"/>
      </w:tblGrid>
      <w:tr w:rsidR="00C57251" w:rsidRPr="00A70E8C" w:rsidTr="00A70E8C">
        <w:trPr>
          <w:trHeight w:val="1884"/>
        </w:trPr>
        <w:tc>
          <w:tcPr>
            <w:tcW w:w="10456" w:type="dxa"/>
          </w:tcPr>
          <w:p w:rsidR="00C57251" w:rsidRPr="00A70E8C" w:rsidRDefault="00C57251">
            <w:pPr>
              <w:rPr>
                <w:rFonts w:cstheme="minorHAnsi"/>
              </w:rPr>
            </w:pPr>
            <w:r w:rsidRPr="00A70E8C">
              <w:rPr>
                <w:rFonts w:cstheme="minorHAnsi"/>
              </w:rPr>
              <w:t>Overview of Unit:</w:t>
            </w:r>
          </w:p>
          <w:p w:rsidR="001D12E7" w:rsidRPr="00A70E8C" w:rsidRDefault="001D12E7" w:rsidP="001D12E7">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A70E8C">
              <w:rPr>
                <w:rStyle w:val="normaltextrun"/>
                <w:rFonts w:asciiTheme="minorHAnsi" w:hAnsiTheme="minorHAnsi" w:cstheme="minorHAnsi"/>
                <w:color w:val="000000"/>
                <w:sz w:val="22"/>
                <w:szCs w:val="22"/>
              </w:rPr>
              <w:t>Explain that unsupported objects fall towards the Earth because of the force of gravity acting between the Earth and the falling object </w:t>
            </w:r>
            <w:r w:rsidRPr="00A70E8C">
              <w:rPr>
                <w:rStyle w:val="eop"/>
                <w:rFonts w:asciiTheme="minorHAnsi" w:hAnsiTheme="minorHAnsi" w:cstheme="minorHAnsi"/>
                <w:color w:val="000000"/>
                <w:sz w:val="22"/>
                <w:szCs w:val="22"/>
              </w:rPr>
              <w:t> </w:t>
            </w:r>
          </w:p>
          <w:p w:rsidR="001D12E7" w:rsidRPr="00A70E8C" w:rsidRDefault="001D12E7" w:rsidP="001D12E7">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A70E8C">
              <w:rPr>
                <w:rStyle w:val="normaltextrun"/>
                <w:rFonts w:asciiTheme="minorHAnsi" w:hAnsiTheme="minorHAnsi" w:cstheme="minorHAnsi"/>
                <w:color w:val="000000"/>
                <w:sz w:val="22"/>
                <w:szCs w:val="22"/>
              </w:rPr>
              <w:t>Identify the effects of air resistance, water resistance and friction, that act between moving surfaces </w:t>
            </w:r>
            <w:r w:rsidRPr="00A70E8C">
              <w:rPr>
                <w:rStyle w:val="eop"/>
                <w:rFonts w:asciiTheme="minorHAnsi" w:hAnsiTheme="minorHAnsi" w:cstheme="minorHAnsi"/>
                <w:color w:val="000000"/>
                <w:sz w:val="22"/>
                <w:szCs w:val="22"/>
              </w:rPr>
              <w:t> </w:t>
            </w:r>
          </w:p>
          <w:p w:rsidR="00A70E8C" w:rsidRPr="00A70E8C" w:rsidRDefault="001D12E7" w:rsidP="00A70E8C">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A70E8C">
              <w:rPr>
                <w:rStyle w:val="normaltextrun"/>
                <w:rFonts w:asciiTheme="minorHAnsi" w:hAnsiTheme="minorHAnsi" w:cstheme="minorHAnsi"/>
                <w:color w:val="000000"/>
                <w:sz w:val="22"/>
                <w:szCs w:val="22"/>
              </w:rPr>
              <w:t>Recognise that some mechanisms, including levers, pulleys and gears, allow a smaller force to have a greater effect </w:t>
            </w:r>
            <w:r w:rsidRPr="00A70E8C">
              <w:rPr>
                <w:rStyle w:val="eop"/>
                <w:rFonts w:asciiTheme="minorHAnsi" w:hAnsiTheme="minorHAnsi" w:cstheme="minorHAnsi"/>
                <w:color w:val="000000"/>
                <w:sz w:val="22"/>
                <w:szCs w:val="22"/>
              </w:rPr>
              <w:t> </w:t>
            </w:r>
          </w:p>
        </w:tc>
      </w:tr>
      <w:tr w:rsidR="00A70E8C" w:rsidRPr="00A70E8C" w:rsidTr="00C57251">
        <w:trPr>
          <w:trHeight w:val="1883"/>
        </w:trPr>
        <w:tc>
          <w:tcPr>
            <w:tcW w:w="10456" w:type="dxa"/>
          </w:tcPr>
          <w:p w:rsidR="00A70E8C" w:rsidRDefault="00A70E8C">
            <w:pPr>
              <w:rPr>
                <w:rFonts w:cstheme="minorHAnsi"/>
              </w:rPr>
            </w:pPr>
            <w:r>
              <w:rPr>
                <w:rFonts w:cstheme="minorHAnsi"/>
              </w:rPr>
              <w:t>Scientific enquiry:</w:t>
            </w:r>
          </w:p>
          <w:p w:rsidR="00A70E8C" w:rsidRDefault="00A70E8C">
            <w:pPr>
              <w:rPr>
                <w:rFonts w:cstheme="minorHAnsi"/>
              </w:rPr>
            </w:pPr>
          </w:p>
          <w:p w:rsidR="00A70E8C" w:rsidRDefault="00A70E8C">
            <w:pPr>
              <w:rPr>
                <w:rFonts w:cstheme="minorHAnsi"/>
              </w:rPr>
            </w:pPr>
          </w:p>
          <w:p w:rsidR="00E8147F" w:rsidRPr="00E8147F" w:rsidRDefault="00A70E8C" w:rsidP="00E8147F">
            <w:pPr>
              <w:rPr>
                <w:rFonts w:cstheme="minorHAnsi"/>
              </w:rPr>
            </w:pPr>
            <w:r>
              <w:rPr>
                <w:rFonts w:cstheme="minorHAnsi"/>
              </w:rPr>
              <w:t xml:space="preserve">Investigation question: </w:t>
            </w:r>
            <w:r w:rsidR="00E8147F" w:rsidRPr="00E8147F">
              <w:rPr>
                <w:rFonts w:cstheme="minorHAnsi"/>
              </w:rPr>
              <w:t xml:space="preserve">How does the type of string and straw used affect the distance travelled by a balloon? </w:t>
            </w:r>
            <w:r w:rsidR="00E8147F" w:rsidRPr="00E8147F">
              <w:rPr>
                <w:rFonts w:cstheme="minorHAnsi"/>
                <w:b/>
              </w:rPr>
              <w:t>Fair</w:t>
            </w:r>
          </w:p>
          <w:p w:rsidR="00E8147F" w:rsidRPr="00E8147F" w:rsidRDefault="00E8147F" w:rsidP="00E8147F">
            <w:pPr>
              <w:rPr>
                <w:rFonts w:cstheme="minorHAnsi"/>
              </w:rPr>
            </w:pPr>
          </w:p>
          <w:p w:rsidR="00A70E8C" w:rsidRDefault="00E8147F" w:rsidP="00E8147F">
            <w:pPr>
              <w:rPr>
                <w:rFonts w:cstheme="minorHAnsi"/>
                <w:b/>
              </w:rPr>
            </w:pPr>
            <w:r>
              <w:rPr>
                <w:rFonts w:cstheme="minorHAnsi"/>
              </w:rPr>
              <w:t xml:space="preserve">Investigation question: </w:t>
            </w:r>
            <w:r w:rsidRPr="00E8147F">
              <w:rPr>
                <w:rFonts w:cstheme="minorHAnsi"/>
              </w:rPr>
              <w:t xml:space="preserve">How does the shape of an object affect the times </w:t>
            </w:r>
            <w:r>
              <w:rPr>
                <w:rFonts w:cstheme="minorHAnsi"/>
              </w:rPr>
              <w:t>it takes to travel through water</w:t>
            </w:r>
            <w:r w:rsidRPr="00E8147F">
              <w:rPr>
                <w:rFonts w:cstheme="minorHAnsi"/>
              </w:rPr>
              <w:t xml:space="preserve">? </w:t>
            </w:r>
            <w:r w:rsidRPr="00E8147F">
              <w:rPr>
                <w:rFonts w:cstheme="minorHAnsi"/>
                <w:b/>
              </w:rPr>
              <w:t>Fair</w:t>
            </w:r>
          </w:p>
          <w:p w:rsidR="00695D10" w:rsidRDefault="00695D10" w:rsidP="00E8147F">
            <w:pPr>
              <w:rPr>
                <w:rFonts w:cstheme="minorHAnsi"/>
                <w:b/>
              </w:rPr>
            </w:pPr>
          </w:p>
          <w:p w:rsidR="00695D10" w:rsidRDefault="00695D10" w:rsidP="00E8147F">
            <w:pPr>
              <w:rPr>
                <w:rFonts w:cstheme="minorHAnsi"/>
              </w:rPr>
            </w:pPr>
            <w:r>
              <w:rPr>
                <w:rFonts w:cstheme="minorHAnsi"/>
              </w:rPr>
              <w:t xml:space="preserve">Investigation question: </w:t>
            </w:r>
            <w:r w:rsidRPr="00695D10">
              <w:rPr>
                <w:rFonts w:cstheme="minorHAnsi"/>
              </w:rPr>
              <w:t xml:space="preserve">How does the </w:t>
            </w:r>
            <w:proofErr w:type="gramStart"/>
            <w:r w:rsidRPr="00695D10">
              <w:rPr>
                <w:rFonts w:cstheme="minorHAnsi"/>
              </w:rPr>
              <w:t>height  /</w:t>
            </w:r>
            <w:proofErr w:type="gramEnd"/>
            <w:r w:rsidRPr="00695D10">
              <w:rPr>
                <w:rFonts w:cstheme="minorHAnsi"/>
              </w:rPr>
              <w:t xml:space="preserve"> surface of a ramp affect how the car travels along it?</w:t>
            </w:r>
            <w:r>
              <w:rPr>
                <w:rFonts w:cstheme="minorHAnsi"/>
              </w:rPr>
              <w:t xml:space="preserve"> </w:t>
            </w:r>
            <w:r w:rsidRPr="00695D10">
              <w:rPr>
                <w:rFonts w:cstheme="minorHAnsi"/>
                <w:b/>
              </w:rPr>
              <w:t>Pattern seeking</w:t>
            </w:r>
          </w:p>
          <w:p w:rsidR="00A70E8C" w:rsidRPr="00A70E8C" w:rsidRDefault="00A70E8C">
            <w:pPr>
              <w:rPr>
                <w:rFonts w:cstheme="minorHAnsi"/>
              </w:rPr>
            </w:pPr>
          </w:p>
        </w:tc>
      </w:tr>
    </w:tbl>
    <w:p w:rsidR="00C57251" w:rsidRPr="00A70E8C" w:rsidRDefault="00C57251">
      <w:pPr>
        <w:rPr>
          <w:rFonts w:cstheme="minorHAnsi"/>
        </w:rPr>
      </w:pPr>
    </w:p>
    <w:tbl>
      <w:tblPr>
        <w:tblStyle w:val="TableGrid"/>
        <w:tblW w:w="0" w:type="auto"/>
        <w:tblLook w:val="04A0" w:firstRow="1" w:lastRow="0" w:firstColumn="1" w:lastColumn="0" w:noHBand="0" w:noVBand="1"/>
      </w:tblPr>
      <w:tblGrid>
        <w:gridCol w:w="1250"/>
        <w:gridCol w:w="2735"/>
        <w:gridCol w:w="6471"/>
      </w:tblGrid>
      <w:tr w:rsidR="003C5AD9" w:rsidRPr="00A70E8C" w:rsidTr="00B82DD3">
        <w:tc>
          <w:tcPr>
            <w:tcW w:w="1250" w:type="dxa"/>
            <w:shd w:val="clear" w:color="auto" w:fill="BDD6EE" w:themeFill="accent1" w:themeFillTint="66"/>
            <w:vAlign w:val="center"/>
          </w:tcPr>
          <w:p w:rsidR="00C57251" w:rsidRPr="00A70E8C" w:rsidRDefault="00264A38" w:rsidP="00264A38">
            <w:pPr>
              <w:jc w:val="center"/>
              <w:rPr>
                <w:rFonts w:cstheme="minorHAnsi"/>
              </w:rPr>
            </w:pPr>
            <w:r w:rsidRPr="00A70E8C">
              <w:rPr>
                <w:rFonts w:cstheme="minorHAnsi"/>
              </w:rPr>
              <w:t>Session number</w:t>
            </w:r>
          </w:p>
        </w:tc>
        <w:tc>
          <w:tcPr>
            <w:tcW w:w="2735" w:type="dxa"/>
            <w:shd w:val="clear" w:color="auto" w:fill="BDD6EE" w:themeFill="accent1" w:themeFillTint="66"/>
            <w:vAlign w:val="center"/>
          </w:tcPr>
          <w:p w:rsidR="00C57251" w:rsidRPr="00A70E8C" w:rsidRDefault="00264A38" w:rsidP="00C57251">
            <w:pPr>
              <w:jc w:val="center"/>
              <w:rPr>
                <w:rFonts w:cstheme="minorHAnsi"/>
              </w:rPr>
            </w:pPr>
            <w:r w:rsidRPr="00A70E8C">
              <w:rPr>
                <w:rFonts w:cstheme="minorHAnsi"/>
              </w:rPr>
              <w:t>Sequenced learning points</w:t>
            </w:r>
          </w:p>
        </w:tc>
        <w:tc>
          <w:tcPr>
            <w:tcW w:w="6471" w:type="dxa"/>
            <w:shd w:val="clear" w:color="auto" w:fill="BDD6EE" w:themeFill="accent1" w:themeFillTint="66"/>
            <w:vAlign w:val="center"/>
          </w:tcPr>
          <w:p w:rsidR="00C57251" w:rsidRPr="00A70E8C" w:rsidRDefault="00264A38" w:rsidP="00C57251">
            <w:pPr>
              <w:jc w:val="center"/>
              <w:rPr>
                <w:rFonts w:cstheme="minorHAnsi"/>
              </w:rPr>
            </w:pPr>
            <w:r w:rsidRPr="00A70E8C">
              <w:rPr>
                <w:rFonts w:cstheme="minorHAnsi"/>
              </w:rPr>
              <w:t xml:space="preserve">Activities </w:t>
            </w:r>
          </w:p>
        </w:tc>
      </w:tr>
      <w:tr w:rsidR="003C5AD9" w:rsidRPr="00A70E8C" w:rsidTr="00B82DD3">
        <w:tc>
          <w:tcPr>
            <w:tcW w:w="1250" w:type="dxa"/>
            <w:vAlign w:val="center"/>
          </w:tcPr>
          <w:p w:rsidR="00C57251" w:rsidRPr="00A70E8C" w:rsidRDefault="005F3C25" w:rsidP="000C2E2A">
            <w:pPr>
              <w:jc w:val="center"/>
              <w:rPr>
                <w:rFonts w:cstheme="minorHAnsi"/>
              </w:rPr>
            </w:pPr>
            <w:r w:rsidRPr="00A70E8C">
              <w:rPr>
                <w:rFonts w:cstheme="minorHAnsi"/>
              </w:rPr>
              <w:t>1</w:t>
            </w:r>
          </w:p>
        </w:tc>
        <w:tc>
          <w:tcPr>
            <w:tcW w:w="2735" w:type="dxa"/>
          </w:tcPr>
          <w:p w:rsidR="003C4736" w:rsidRPr="00A70E8C" w:rsidRDefault="0022798D" w:rsidP="003C4736">
            <w:pPr>
              <w:pStyle w:val="ListParagraph"/>
              <w:numPr>
                <w:ilvl w:val="0"/>
                <w:numId w:val="1"/>
              </w:numPr>
              <w:rPr>
                <w:rFonts w:cstheme="minorHAnsi"/>
              </w:rPr>
            </w:pPr>
            <w:r w:rsidRPr="00A70E8C">
              <w:rPr>
                <w:rFonts w:cstheme="minorHAnsi"/>
              </w:rPr>
              <w:t xml:space="preserve">Identify key vocabulary from previous learning </w:t>
            </w:r>
          </w:p>
          <w:p w:rsidR="0022798D" w:rsidRPr="00A70E8C" w:rsidRDefault="0022798D" w:rsidP="003C4736">
            <w:pPr>
              <w:pStyle w:val="ListParagraph"/>
              <w:numPr>
                <w:ilvl w:val="0"/>
                <w:numId w:val="1"/>
              </w:numPr>
              <w:rPr>
                <w:rFonts w:cstheme="minorHAnsi"/>
              </w:rPr>
            </w:pPr>
            <w:r w:rsidRPr="00A70E8C">
              <w:rPr>
                <w:rFonts w:cstheme="minorHAnsi"/>
              </w:rPr>
              <w:t xml:space="preserve">Begin to develop understanding of gravity  </w:t>
            </w:r>
          </w:p>
        </w:tc>
        <w:tc>
          <w:tcPr>
            <w:tcW w:w="6471" w:type="dxa"/>
          </w:tcPr>
          <w:p w:rsidR="0022798D" w:rsidRPr="00A70E8C" w:rsidRDefault="00695D10" w:rsidP="0022798D">
            <w:pPr>
              <w:rPr>
                <w:rFonts w:cstheme="minorHAnsi"/>
              </w:rPr>
            </w:pPr>
            <w:hyperlink r:id="rId6" w:history="1">
              <w:r w:rsidR="0022798D" w:rsidRPr="00A70E8C">
                <w:rPr>
                  <w:rStyle w:val="Hyperlink"/>
                  <w:rFonts w:cstheme="minorHAnsi"/>
                </w:rPr>
                <w:t>https://www.youtube.com/watch?v=9mbf7M5xiuY</w:t>
              </w:r>
            </w:hyperlink>
          </w:p>
          <w:p w:rsidR="0022798D" w:rsidRPr="00A70E8C" w:rsidRDefault="0022798D" w:rsidP="0022798D">
            <w:pPr>
              <w:rPr>
                <w:rFonts w:cstheme="minorHAnsi"/>
              </w:rPr>
            </w:pPr>
          </w:p>
          <w:p w:rsidR="0022798D" w:rsidRPr="00A70E8C" w:rsidRDefault="0022798D" w:rsidP="0022798D">
            <w:pPr>
              <w:rPr>
                <w:rFonts w:cstheme="minorHAnsi"/>
              </w:rPr>
            </w:pPr>
            <w:r w:rsidRPr="00A70E8C">
              <w:rPr>
                <w:rFonts w:cstheme="minorHAnsi"/>
              </w:rPr>
              <w:t>Experiment: We have got two different dolls and three different elastic bands. Which combination do you think will make for the best bungee jump?</w:t>
            </w:r>
          </w:p>
          <w:p w:rsidR="0022798D" w:rsidRPr="00A70E8C" w:rsidRDefault="0022798D" w:rsidP="0022798D">
            <w:pPr>
              <w:rPr>
                <w:rFonts w:cstheme="minorHAnsi"/>
              </w:rPr>
            </w:pPr>
          </w:p>
          <w:p w:rsidR="00C57251" w:rsidRPr="00A70E8C" w:rsidRDefault="00C57251" w:rsidP="008A3863">
            <w:pPr>
              <w:pStyle w:val="ListParagraph"/>
              <w:ind w:left="360"/>
              <w:rPr>
                <w:rFonts w:cstheme="minorHAnsi"/>
              </w:rPr>
            </w:pPr>
          </w:p>
        </w:tc>
      </w:tr>
      <w:tr w:rsidR="003C5AD9" w:rsidRPr="00A70E8C" w:rsidTr="00B82DD3">
        <w:tc>
          <w:tcPr>
            <w:tcW w:w="1250" w:type="dxa"/>
            <w:vAlign w:val="center"/>
          </w:tcPr>
          <w:p w:rsidR="00C57251" w:rsidRPr="00A70E8C" w:rsidRDefault="001D12E7" w:rsidP="000C2E2A">
            <w:pPr>
              <w:jc w:val="center"/>
              <w:rPr>
                <w:rFonts w:cstheme="minorHAnsi"/>
              </w:rPr>
            </w:pPr>
            <w:r w:rsidRPr="00A70E8C">
              <w:rPr>
                <w:rFonts w:cstheme="minorHAnsi"/>
              </w:rPr>
              <w:t>2</w:t>
            </w:r>
          </w:p>
        </w:tc>
        <w:tc>
          <w:tcPr>
            <w:tcW w:w="2735" w:type="dxa"/>
          </w:tcPr>
          <w:p w:rsidR="003C4736" w:rsidRPr="00A70E8C" w:rsidRDefault="0022798D" w:rsidP="0022798D">
            <w:pPr>
              <w:pStyle w:val="paragraph"/>
              <w:numPr>
                <w:ilvl w:val="0"/>
                <w:numId w:val="8"/>
              </w:numPr>
              <w:spacing w:before="0" w:beforeAutospacing="0" w:after="0" w:afterAutospacing="0"/>
              <w:textAlignment w:val="baseline"/>
              <w:rPr>
                <w:rFonts w:asciiTheme="minorHAnsi" w:hAnsiTheme="minorHAnsi" w:cstheme="minorHAnsi"/>
                <w:sz w:val="22"/>
                <w:szCs w:val="22"/>
              </w:rPr>
            </w:pPr>
            <w:r w:rsidRPr="00A70E8C">
              <w:rPr>
                <w:rStyle w:val="normaltextrun"/>
                <w:rFonts w:asciiTheme="minorHAnsi" w:hAnsiTheme="minorHAnsi" w:cstheme="minorHAnsi"/>
                <w:color w:val="000000"/>
                <w:sz w:val="22"/>
                <w:szCs w:val="22"/>
              </w:rPr>
              <w:t>Explain that unsupported objects fall towards the Earth because of the force of gravity acting between the Earth and the falling object </w:t>
            </w:r>
            <w:r w:rsidR="00445D5A" w:rsidRPr="00A70E8C">
              <w:rPr>
                <w:rStyle w:val="normaltextrun"/>
                <w:rFonts w:asciiTheme="minorHAnsi" w:hAnsiTheme="minorHAnsi" w:cstheme="minorHAnsi"/>
                <w:color w:val="000000"/>
                <w:sz w:val="22"/>
                <w:szCs w:val="22"/>
              </w:rPr>
              <w:t>–</w:t>
            </w:r>
            <w:r w:rsidR="00445D5A" w:rsidRPr="00A70E8C">
              <w:rPr>
                <w:rStyle w:val="normaltextrun"/>
                <w:rFonts w:asciiTheme="minorHAnsi" w:hAnsiTheme="minorHAnsi" w:cstheme="minorHAnsi"/>
                <w:sz w:val="22"/>
                <w:szCs w:val="22"/>
              </w:rPr>
              <w:t xml:space="preserve"> explore this with falling objects </w:t>
            </w:r>
          </w:p>
        </w:tc>
        <w:tc>
          <w:tcPr>
            <w:tcW w:w="6471" w:type="dxa"/>
          </w:tcPr>
          <w:p w:rsidR="00C57251" w:rsidRPr="00A70E8C" w:rsidRDefault="0022798D" w:rsidP="005F3C25">
            <w:pPr>
              <w:rPr>
                <w:rFonts w:cstheme="minorHAnsi"/>
              </w:rPr>
            </w:pPr>
            <w:r w:rsidRPr="00A70E8C">
              <w:rPr>
                <w:rFonts w:cstheme="minorHAnsi"/>
              </w:rPr>
              <w:t xml:space="preserve">Use of the Newton meter to measure </w:t>
            </w:r>
          </w:p>
        </w:tc>
      </w:tr>
      <w:tr w:rsidR="003C5AD9" w:rsidRPr="00A70E8C" w:rsidTr="00B82DD3">
        <w:tc>
          <w:tcPr>
            <w:tcW w:w="1250" w:type="dxa"/>
            <w:vAlign w:val="center"/>
          </w:tcPr>
          <w:p w:rsidR="00C57251" w:rsidRPr="00A70E8C" w:rsidRDefault="001D12E7" w:rsidP="000C2E2A">
            <w:pPr>
              <w:jc w:val="center"/>
              <w:rPr>
                <w:rFonts w:cstheme="minorHAnsi"/>
              </w:rPr>
            </w:pPr>
            <w:r w:rsidRPr="00A70E8C">
              <w:rPr>
                <w:rFonts w:cstheme="minorHAnsi"/>
              </w:rPr>
              <w:t>3</w:t>
            </w:r>
            <w:r w:rsidR="0022798D" w:rsidRPr="00A70E8C">
              <w:rPr>
                <w:rFonts w:cstheme="minorHAnsi"/>
              </w:rPr>
              <w:t xml:space="preserve"> + 4 </w:t>
            </w:r>
          </w:p>
        </w:tc>
        <w:tc>
          <w:tcPr>
            <w:tcW w:w="2735" w:type="dxa"/>
          </w:tcPr>
          <w:p w:rsidR="003C4736" w:rsidRPr="00A70E8C" w:rsidRDefault="0022798D" w:rsidP="003C4736">
            <w:pPr>
              <w:pStyle w:val="ListParagraph"/>
              <w:numPr>
                <w:ilvl w:val="0"/>
                <w:numId w:val="3"/>
              </w:numPr>
              <w:rPr>
                <w:rFonts w:cstheme="minorHAnsi"/>
              </w:rPr>
            </w:pPr>
            <w:r w:rsidRPr="00A70E8C">
              <w:rPr>
                <w:rFonts w:cstheme="minorHAnsi"/>
              </w:rPr>
              <w:t xml:space="preserve">Introduction of air resistance and the concept </w:t>
            </w:r>
          </w:p>
        </w:tc>
        <w:tc>
          <w:tcPr>
            <w:tcW w:w="6471" w:type="dxa"/>
          </w:tcPr>
          <w:p w:rsidR="003C4736" w:rsidRDefault="0022798D" w:rsidP="003C4736">
            <w:pPr>
              <w:rPr>
                <w:rFonts w:cstheme="minorHAnsi"/>
              </w:rPr>
            </w:pPr>
            <w:r w:rsidRPr="00A70E8C">
              <w:rPr>
                <w:rFonts w:cstheme="minorHAnsi"/>
              </w:rPr>
              <w:t xml:space="preserve">Experiment: making and using a parachute- full write up with links to scientific investigating </w:t>
            </w:r>
          </w:p>
          <w:p w:rsidR="00695D10" w:rsidRDefault="00695D10" w:rsidP="003C4736">
            <w:pPr>
              <w:rPr>
                <w:rFonts w:cstheme="minorHAnsi"/>
              </w:rPr>
            </w:pPr>
          </w:p>
          <w:p w:rsidR="00695D10" w:rsidRPr="00A70E8C" w:rsidRDefault="00695D10" w:rsidP="003C4736">
            <w:pPr>
              <w:rPr>
                <w:rFonts w:cstheme="minorHAnsi"/>
              </w:rPr>
            </w:pPr>
          </w:p>
        </w:tc>
      </w:tr>
      <w:tr w:rsidR="003C5AD9" w:rsidRPr="00A70E8C" w:rsidTr="00B82DD3">
        <w:tc>
          <w:tcPr>
            <w:tcW w:w="1250" w:type="dxa"/>
            <w:vAlign w:val="center"/>
          </w:tcPr>
          <w:p w:rsidR="00264A38" w:rsidRPr="00A70E8C" w:rsidRDefault="0022798D" w:rsidP="000C2E2A">
            <w:pPr>
              <w:jc w:val="center"/>
              <w:rPr>
                <w:rFonts w:cstheme="minorHAnsi"/>
              </w:rPr>
            </w:pPr>
            <w:r w:rsidRPr="00A70E8C">
              <w:rPr>
                <w:rFonts w:cstheme="minorHAnsi"/>
              </w:rPr>
              <w:t>5</w:t>
            </w:r>
          </w:p>
        </w:tc>
        <w:tc>
          <w:tcPr>
            <w:tcW w:w="2735" w:type="dxa"/>
          </w:tcPr>
          <w:p w:rsidR="007C61A0" w:rsidRPr="00A70E8C" w:rsidRDefault="0022798D" w:rsidP="007C61A0">
            <w:pPr>
              <w:pStyle w:val="ListParagraph"/>
              <w:numPr>
                <w:ilvl w:val="0"/>
                <w:numId w:val="4"/>
              </w:numPr>
              <w:rPr>
                <w:rFonts w:cstheme="minorHAnsi"/>
              </w:rPr>
            </w:pPr>
            <w:r w:rsidRPr="00A70E8C">
              <w:rPr>
                <w:rFonts w:cstheme="minorHAnsi"/>
              </w:rPr>
              <w:t>Introduction to water resistance</w:t>
            </w:r>
            <w:r w:rsidR="00701F7F" w:rsidRPr="00A70E8C">
              <w:rPr>
                <w:rFonts w:cstheme="minorHAnsi"/>
              </w:rPr>
              <w:t>.</w:t>
            </w:r>
          </w:p>
        </w:tc>
        <w:tc>
          <w:tcPr>
            <w:tcW w:w="6471" w:type="dxa"/>
          </w:tcPr>
          <w:p w:rsidR="00264A38" w:rsidRDefault="0022798D" w:rsidP="0022798D">
            <w:pPr>
              <w:rPr>
                <w:rFonts w:cstheme="minorHAnsi"/>
              </w:rPr>
            </w:pPr>
            <w:r w:rsidRPr="00A70E8C">
              <w:rPr>
                <w:rFonts w:cstheme="minorHAnsi"/>
              </w:rPr>
              <w:t xml:space="preserve">Experiment: stream line objects in water </w:t>
            </w:r>
          </w:p>
          <w:p w:rsidR="00695D10" w:rsidRDefault="00695D10" w:rsidP="0022798D">
            <w:pPr>
              <w:rPr>
                <w:rFonts w:cstheme="minorHAnsi"/>
              </w:rPr>
            </w:pPr>
          </w:p>
          <w:p w:rsidR="00695D10" w:rsidRPr="00A70E8C" w:rsidRDefault="00695D10" w:rsidP="0022798D">
            <w:pPr>
              <w:rPr>
                <w:rFonts w:cstheme="minorHAnsi"/>
              </w:rPr>
            </w:pPr>
          </w:p>
        </w:tc>
      </w:tr>
      <w:tr w:rsidR="001D12E7" w:rsidRPr="00A70E8C" w:rsidTr="00B82DD3">
        <w:tc>
          <w:tcPr>
            <w:tcW w:w="1250" w:type="dxa"/>
            <w:vAlign w:val="center"/>
          </w:tcPr>
          <w:p w:rsidR="001D12E7" w:rsidRPr="00A70E8C" w:rsidRDefault="00701F7F" w:rsidP="000C2E2A">
            <w:pPr>
              <w:jc w:val="center"/>
              <w:rPr>
                <w:rFonts w:cstheme="minorHAnsi"/>
              </w:rPr>
            </w:pPr>
            <w:r w:rsidRPr="00A70E8C">
              <w:rPr>
                <w:rFonts w:cstheme="minorHAnsi"/>
              </w:rPr>
              <w:t>6</w:t>
            </w:r>
          </w:p>
        </w:tc>
        <w:tc>
          <w:tcPr>
            <w:tcW w:w="2735" w:type="dxa"/>
          </w:tcPr>
          <w:p w:rsidR="001D12E7" w:rsidRPr="00A70E8C" w:rsidRDefault="00701F7F" w:rsidP="007C61A0">
            <w:pPr>
              <w:pStyle w:val="ListParagraph"/>
              <w:numPr>
                <w:ilvl w:val="0"/>
                <w:numId w:val="4"/>
              </w:numPr>
              <w:rPr>
                <w:rFonts w:cstheme="minorHAnsi"/>
              </w:rPr>
            </w:pPr>
            <w:r w:rsidRPr="00A70E8C">
              <w:rPr>
                <w:rFonts w:cstheme="minorHAnsi"/>
              </w:rPr>
              <w:t xml:space="preserve">Friction as a concept and understanding </w:t>
            </w:r>
          </w:p>
        </w:tc>
        <w:tc>
          <w:tcPr>
            <w:tcW w:w="6471" w:type="dxa"/>
          </w:tcPr>
          <w:p w:rsidR="00445D5A" w:rsidRPr="00A70E8C" w:rsidRDefault="00701F7F" w:rsidP="00701F7F">
            <w:pPr>
              <w:rPr>
                <w:rFonts w:cstheme="minorHAnsi"/>
              </w:rPr>
            </w:pPr>
            <w:r w:rsidRPr="00A70E8C">
              <w:rPr>
                <w:rFonts w:cstheme="minorHAnsi"/>
              </w:rPr>
              <w:t>Experiment: resistance if different materials on cars</w:t>
            </w:r>
            <w:r w:rsidR="00445D5A" w:rsidRPr="00A70E8C">
              <w:rPr>
                <w:rFonts w:cstheme="minorHAnsi"/>
              </w:rPr>
              <w:t>- this should be planned and conducted independently to draw on learning in Year 3</w:t>
            </w:r>
          </w:p>
          <w:p w:rsidR="00701F7F" w:rsidRPr="00A70E8C" w:rsidRDefault="00701F7F" w:rsidP="00701F7F">
            <w:pPr>
              <w:rPr>
                <w:rFonts w:cstheme="minorHAnsi"/>
              </w:rPr>
            </w:pPr>
            <w:r w:rsidRPr="00A70E8C">
              <w:rPr>
                <w:rFonts w:cstheme="minorHAnsi"/>
              </w:rPr>
              <w:t>https://www.youtube.com/watch?v=m9aJImtsEpM</w:t>
            </w:r>
          </w:p>
          <w:p w:rsidR="00701F7F" w:rsidRPr="00A70E8C" w:rsidRDefault="00701F7F" w:rsidP="00701F7F">
            <w:pPr>
              <w:rPr>
                <w:rFonts w:cstheme="minorHAnsi"/>
              </w:rPr>
            </w:pPr>
          </w:p>
        </w:tc>
      </w:tr>
    </w:tbl>
    <w:p w:rsidR="00C57251" w:rsidRDefault="00C57251">
      <w:pPr>
        <w:rPr>
          <w:rFonts w:cstheme="minorHAnsi"/>
        </w:rPr>
      </w:pPr>
    </w:p>
    <w:p w:rsidR="00E8147F" w:rsidRDefault="00E8147F">
      <w:pPr>
        <w:rPr>
          <w:rFonts w:cstheme="minorHAnsi"/>
        </w:rPr>
      </w:pPr>
    </w:p>
    <w:p w:rsidR="00E8147F" w:rsidRDefault="00E8147F">
      <w:pPr>
        <w:rPr>
          <w:rFonts w:cstheme="minorHAnsi"/>
        </w:rPr>
      </w:pPr>
    </w:p>
    <w:p w:rsidR="00E8147F" w:rsidRDefault="00E8147F">
      <w:pPr>
        <w:rPr>
          <w:rFonts w:cstheme="minorHAnsi"/>
        </w:rPr>
      </w:pPr>
    </w:p>
    <w:p w:rsidR="00E8147F" w:rsidRPr="00A70E8C" w:rsidRDefault="00E8147F">
      <w:pPr>
        <w:rPr>
          <w:rFonts w:cstheme="minorHAnsi"/>
        </w:rPr>
      </w:pPr>
    </w:p>
    <w:tbl>
      <w:tblPr>
        <w:tblStyle w:val="TableGrid"/>
        <w:tblW w:w="0" w:type="auto"/>
        <w:tblLook w:val="04A0" w:firstRow="1" w:lastRow="0" w:firstColumn="1" w:lastColumn="0" w:noHBand="0" w:noVBand="1"/>
      </w:tblPr>
      <w:tblGrid>
        <w:gridCol w:w="10456"/>
      </w:tblGrid>
      <w:tr w:rsidR="00264A38" w:rsidRPr="00A70E8C" w:rsidTr="00264A38">
        <w:tc>
          <w:tcPr>
            <w:tcW w:w="10456" w:type="dxa"/>
            <w:shd w:val="clear" w:color="auto" w:fill="BDD6EE" w:themeFill="accent1" w:themeFillTint="66"/>
          </w:tcPr>
          <w:p w:rsidR="00264A38" w:rsidRPr="00A70E8C" w:rsidRDefault="00264A38">
            <w:pPr>
              <w:rPr>
                <w:rFonts w:cstheme="minorHAnsi"/>
              </w:rPr>
            </w:pPr>
            <w:r w:rsidRPr="00A70E8C">
              <w:rPr>
                <w:rFonts w:cstheme="minorHAnsi"/>
              </w:rPr>
              <w:t xml:space="preserve">Subject Knowledge Support </w:t>
            </w:r>
          </w:p>
        </w:tc>
      </w:tr>
      <w:tr w:rsidR="00264A38" w:rsidRPr="00A70E8C" w:rsidTr="00264A38">
        <w:tc>
          <w:tcPr>
            <w:tcW w:w="10456" w:type="dxa"/>
          </w:tcPr>
          <w:p w:rsidR="005F3C25" w:rsidRPr="00A70E8C" w:rsidRDefault="00695D10" w:rsidP="005F3C25">
            <w:pPr>
              <w:rPr>
                <w:rFonts w:cstheme="minorHAnsi"/>
              </w:rPr>
            </w:pPr>
            <w:hyperlink r:id="rId7" w:history="1">
              <w:r w:rsidR="00701F7F" w:rsidRPr="00A70E8C">
                <w:rPr>
                  <w:rStyle w:val="Hyperlink"/>
                  <w:rFonts w:cstheme="minorHAnsi"/>
                </w:rPr>
                <w:t>https://www.teachwire.net/news/how-to-teach-forces-with-confidence-in-primary-science</w:t>
              </w:r>
            </w:hyperlink>
          </w:p>
          <w:p w:rsidR="00701F7F" w:rsidRPr="00A70E8C" w:rsidRDefault="00701F7F" w:rsidP="005F3C25">
            <w:pPr>
              <w:rPr>
                <w:rFonts w:cstheme="minorHAnsi"/>
              </w:rPr>
            </w:pPr>
          </w:p>
          <w:p w:rsidR="00701F7F" w:rsidRPr="00A70E8C" w:rsidRDefault="00695D10" w:rsidP="005F3C25">
            <w:pPr>
              <w:rPr>
                <w:rStyle w:val="Hyperlink"/>
                <w:rFonts w:cstheme="minorHAnsi"/>
              </w:rPr>
            </w:pPr>
            <w:hyperlink r:id="rId8" w:anchor="gref" w:history="1">
              <w:r w:rsidR="00701F7F" w:rsidRPr="00A70E8C">
                <w:rPr>
                  <w:rStyle w:val="Hyperlink"/>
                  <w:rFonts w:cstheme="minorHAnsi"/>
                </w:rPr>
                <w:t>https://spark.iop.org/collections/forces-new-way-seeing-teaching-and-learning-issues#gref</w:t>
              </w:r>
            </w:hyperlink>
          </w:p>
          <w:p w:rsidR="00A70E8C" w:rsidRPr="00A70E8C" w:rsidRDefault="00A70E8C" w:rsidP="005F3C25">
            <w:pPr>
              <w:rPr>
                <w:rStyle w:val="Hyperlink"/>
                <w:rFonts w:cstheme="minorHAnsi"/>
              </w:rPr>
            </w:pPr>
          </w:p>
          <w:p w:rsidR="00A70E8C" w:rsidRDefault="00A70E8C" w:rsidP="005F3C25">
            <w:pPr>
              <w:rPr>
                <w:rFonts w:cstheme="minorHAnsi"/>
              </w:rPr>
            </w:pPr>
            <w:r w:rsidRPr="00A70E8C">
              <w:rPr>
                <w:rFonts w:cstheme="minorHAnsi"/>
              </w:rPr>
              <w:t>Pupils should explore falling objects and raise questions about the effects of air resistance. They should explore the effects of air resistance by observing how different objects such as parachutes and sycamore seeds fall. They should experience forces that make things begin to move, get faster or slow down. Pupils should explore the effects of friction on movement and find out how it slows or stops moving objects, for example, by observing the effects of a brake on a bicycle wheel. Pupils should explore the effects of levers, pulleys and simple machines on movement. Pupils might find out how scientists, for example, Galileo Galilei and Isaac Newton helped to develop the theory of gravitation. Pupils might work scientifically by: exploring falling paper cones or cup-cake cases, and designing and making a variety of parachutes and carrying out fair tests to determine which designs are the most effective. They might explore resistance in water by making and testing boats of different shapes. They might design and make products that use levers, pulleys, gears and/or springs and explore their effects.</w:t>
            </w:r>
          </w:p>
          <w:p w:rsidR="00E8147F" w:rsidRDefault="00E8147F" w:rsidP="005F3C25">
            <w:pPr>
              <w:rPr>
                <w:rFonts w:cstheme="minorHAnsi"/>
              </w:rPr>
            </w:pPr>
          </w:p>
          <w:p w:rsidR="00E8147F" w:rsidRDefault="00E8147F" w:rsidP="005F3C25">
            <w:pPr>
              <w:rPr>
                <w:rFonts w:cstheme="minorHAnsi"/>
              </w:rPr>
            </w:pPr>
          </w:p>
          <w:p w:rsidR="00E8147F" w:rsidRPr="00A70E8C" w:rsidRDefault="00E8147F" w:rsidP="005F3C25">
            <w:pPr>
              <w:rPr>
                <w:rFonts w:cstheme="minorHAnsi"/>
                <w:color w:val="0563C1" w:themeColor="hyperlink"/>
                <w:u w:val="single"/>
              </w:rPr>
            </w:pPr>
          </w:p>
        </w:tc>
      </w:tr>
      <w:tr w:rsidR="00264A38" w:rsidRPr="00A70E8C" w:rsidTr="00264A38">
        <w:tc>
          <w:tcPr>
            <w:tcW w:w="10456" w:type="dxa"/>
            <w:shd w:val="clear" w:color="auto" w:fill="BDD6EE" w:themeFill="accent1" w:themeFillTint="66"/>
          </w:tcPr>
          <w:p w:rsidR="00264A38" w:rsidRPr="00A70E8C" w:rsidRDefault="00264A38">
            <w:pPr>
              <w:rPr>
                <w:rFonts w:cstheme="minorHAnsi"/>
              </w:rPr>
            </w:pPr>
            <w:r w:rsidRPr="00A70E8C">
              <w:rPr>
                <w:rFonts w:cstheme="minorHAnsi"/>
              </w:rPr>
              <w:t xml:space="preserve">Evaluation </w:t>
            </w:r>
          </w:p>
        </w:tc>
      </w:tr>
      <w:tr w:rsidR="00264A38" w:rsidRPr="00A70E8C" w:rsidTr="00264A38">
        <w:tc>
          <w:tcPr>
            <w:tcW w:w="10456" w:type="dxa"/>
          </w:tcPr>
          <w:p w:rsidR="00264A38" w:rsidRDefault="00264A38">
            <w:pPr>
              <w:rPr>
                <w:rFonts w:cstheme="minorHAnsi"/>
              </w:rPr>
            </w:pPr>
          </w:p>
          <w:p w:rsidR="00E8147F" w:rsidRDefault="00E8147F">
            <w:pPr>
              <w:rPr>
                <w:rFonts w:cstheme="minorHAnsi"/>
              </w:rPr>
            </w:pPr>
          </w:p>
          <w:p w:rsidR="00E8147F" w:rsidRDefault="00E8147F">
            <w:pPr>
              <w:rPr>
                <w:rFonts w:cstheme="minorHAnsi"/>
              </w:rPr>
            </w:pPr>
          </w:p>
          <w:p w:rsidR="00E8147F" w:rsidRDefault="00E8147F">
            <w:pPr>
              <w:rPr>
                <w:rFonts w:cstheme="minorHAnsi"/>
              </w:rPr>
            </w:pPr>
          </w:p>
          <w:p w:rsidR="00E8147F" w:rsidRDefault="00E8147F">
            <w:pPr>
              <w:rPr>
                <w:rFonts w:cstheme="minorHAnsi"/>
              </w:rPr>
            </w:pPr>
            <w:bookmarkStart w:id="0" w:name="_GoBack"/>
            <w:bookmarkEnd w:id="0"/>
          </w:p>
          <w:p w:rsidR="00E8147F" w:rsidRDefault="00E8147F">
            <w:pPr>
              <w:rPr>
                <w:rFonts w:cstheme="minorHAnsi"/>
              </w:rPr>
            </w:pPr>
          </w:p>
          <w:p w:rsidR="00E8147F" w:rsidRDefault="00E8147F">
            <w:pPr>
              <w:rPr>
                <w:rFonts w:cstheme="minorHAnsi"/>
              </w:rPr>
            </w:pPr>
          </w:p>
          <w:p w:rsidR="00695D10" w:rsidRDefault="00695D10">
            <w:pPr>
              <w:rPr>
                <w:rFonts w:cstheme="minorHAnsi"/>
              </w:rPr>
            </w:pPr>
          </w:p>
          <w:p w:rsidR="00695D10" w:rsidRDefault="00695D10">
            <w:pPr>
              <w:rPr>
                <w:rFonts w:cstheme="minorHAnsi"/>
              </w:rPr>
            </w:pPr>
          </w:p>
          <w:p w:rsidR="00695D10" w:rsidRDefault="00695D10">
            <w:pPr>
              <w:rPr>
                <w:rFonts w:cstheme="minorHAnsi"/>
              </w:rPr>
            </w:pPr>
          </w:p>
          <w:p w:rsidR="00E8147F" w:rsidRDefault="00E8147F">
            <w:pPr>
              <w:rPr>
                <w:rFonts w:cstheme="minorHAnsi"/>
              </w:rPr>
            </w:pPr>
          </w:p>
          <w:p w:rsidR="00E8147F" w:rsidRPr="00A70E8C" w:rsidRDefault="00E8147F">
            <w:pPr>
              <w:rPr>
                <w:rFonts w:cstheme="minorHAnsi"/>
              </w:rPr>
            </w:pPr>
          </w:p>
        </w:tc>
      </w:tr>
    </w:tbl>
    <w:p w:rsidR="00264A38" w:rsidRPr="00A70E8C" w:rsidRDefault="00264A38">
      <w:pPr>
        <w:rPr>
          <w:rFonts w:cstheme="minorHAnsi"/>
        </w:rPr>
      </w:pPr>
    </w:p>
    <w:sectPr w:rsidR="00264A38" w:rsidRPr="00A70E8C"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0D9F"/>
    <w:multiLevelType w:val="multilevel"/>
    <w:tmpl w:val="898A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A1BED"/>
    <w:multiLevelType w:val="hybridMultilevel"/>
    <w:tmpl w:val="F5741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C106A25"/>
    <w:multiLevelType w:val="hybridMultilevel"/>
    <w:tmpl w:val="54943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0"/>
  </w:num>
  <w:num w:numId="3">
    <w:abstractNumId w:val="8"/>
  </w:num>
  <w:num w:numId="4">
    <w:abstractNumId w:val="4"/>
  </w:num>
  <w:num w:numId="5">
    <w:abstractNumId w:val="1"/>
  </w:num>
  <w:num w:numId="6">
    <w:abstractNumId w:val="2"/>
  </w:num>
  <w:num w:numId="7">
    <w:abstractNumId w:val="3"/>
  </w:num>
  <w:num w:numId="8">
    <w:abstractNumId w:val="6"/>
  </w:num>
  <w:num w:numId="9">
    <w:abstractNumId w:val="9"/>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52A20"/>
    <w:rsid w:val="000653B4"/>
    <w:rsid w:val="000C2E2A"/>
    <w:rsid w:val="001D12E7"/>
    <w:rsid w:val="0022798D"/>
    <w:rsid w:val="00264A38"/>
    <w:rsid w:val="003C4736"/>
    <w:rsid w:val="003C5AD9"/>
    <w:rsid w:val="00445D5A"/>
    <w:rsid w:val="004F3085"/>
    <w:rsid w:val="0055185B"/>
    <w:rsid w:val="005F3C25"/>
    <w:rsid w:val="00695D10"/>
    <w:rsid w:val="00701F7F"/>
    <w:rsid w:val="007C61A0"/>
    <w:rsid w:val="00890A82"/>
    <w:rsid w:val="008A3863"/>
    <w:rsid w:val="00967493"/>
    <w:rsid w:val="00A70E8C"/>
    <w:rsid w:val="00AA170F"/>
    <w:rsid w:val="00B82DD3"/>
    <w:rsid w:val="00C57251"/>
    <w:rsid w:val="00D4529A"/>
    <w:rsid w:val="00D976CA"/>
    <w:rsid w:val="00E8147F"/>
    <w:rsid w:val="00F50306"/>
    <w:rsid w:val="00F74C8C"/>
    <w:rsid w:val="00F9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5023B"/>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750421114">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ark.iop.org/collections/forces-new-way-seeing-teaching-and-learning-issues"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teachwire.net/news/how-to-teach-forces-with-confidence-in-primary-science"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9mbf7M5xiuY" TargetMode="External"/><Relationship Id="rId11" Type="http://schemas.openxmlformats.org/officeDocument/2006/relationships/customXml" Target="../customXml/item1.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3B4EA37C-243F-4237-B17A-9FB5D532EADD}"/>
</file>

<file path=customXml/itemProps2.xml><?xml version="1.0" encoding="utf-8"?>
<ds:datastoreItem xmlns:ds="http://schemas.openxmlformats.org/officeDocument/2006/customXml" ds:itemID="{5D027A9B-0780-47C6-BBCA-BDFEA6789F20}"/>
</file>

<file path=customXml/itemProps3.xml><?xml version="1.0" encoding="utf-8"?>
<ds:datastoreItem xmlns:ds="http://schemas.openxmlformats.org/officeDocument/2006/customXml" ds:itemID="{CF1FDB55-A6E4-4ECE-9941-A8A33C4B1497}"/>
</file>

<file path=docProps/app.xml><?xml version="1.0" encoding="utf-8"?>
<Properties xmlns="http://schemas.openxmlformats.org/officeDocument/2006/extended-properties" xmlns:vt="http://schemas.openxmlformats.org/officeDocument/2006/docPropsVTypes">
  <Template>Normal</Template>
  <TotalTime>6</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6</cp:revision>
  <dcterms:created xsi:type="dcterms:W3CDTF">2022-03-26T17:28:00Z</dcterms:created>
  <dcterms:modified xsi:type="dcterms:W3CDTF">2022-05-26T10:42:00Z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